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AE23" w14:textId="77777777" w:rsidR="00064F38" w:rsidRDefault="00064F38" w:rsidP="00064F38">
      <w:pPr>
        <w:spacing w:after="148"/>
        <w:ind w:right="74"/>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J</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Birds </w:t>
      </w:r>
    </w:p>
    <w:tbl>
      <w:tblPr>
        <w:tblStyle w:val="TableGrid"/>
        <w:tblW w:w="15026" w:type="dxa"/>
        <w:tblInd w:w="-714" w:type="dxa"/>
        <w:tblLook w:val="04A0" w:firstRow="1" w:lastRow="0" w:firstColumn="1" w:lastColumn="0" w:noHBand="0" w:noVBand="1"/>
      </w:tblPr>
      <w:tblGrid>
        <w:gridCol w:w="2977"/>
        <w:gridCol w:w="6602"/>
        <w:gridCol w:w="1762"/>
        <w:gridCol w:w="3685"/>
      </w:tblGrid>
      <w:tr w:rsidR="00064F38" w:rsidRPr="00613389" w14:paraId="27BADF37" w14:textId="77777777" w:rsidTr="0025598E">
        <w:tc>
          <w:tcPr>
            <w:tcW w:w="2977" w:type="dxa"/>
          </w:tcPr>
          <w:p w14:paraId="56E44DF4" w14:textId="77777777" w:rsidR="00064F38" w:rsidRPr="00023527" w:rsidRDefault="00064F38" w:rsidP="0025598E">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Condition</w:t>
            </w:r>
          </w:p>
        </w:tc>
        <w:tc>
          <w:tcPr>
            <w:tcW w:w="6602" w:type="dxa"/>
          </w:tcPr>
          <w:p w14:paraId="0F8F704C" w14:textId="77777777" w:rsidR="00064F38" w:rsidRPr="00023527" w:rsidRDefault="00064F38" w:rsidP="0025598E">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Guidance</w:t>
            </w:r>
          </w:p>
        </w:tc>
        <w:tc>
          <w:tcPr>
            <w:tcW w:w="1762" w:type="dxa"/>
          </w:tcPr>
          <w:p w14:paraId="0CD3C13F" w14:textId="77777777" w:rsidR="00064F38" w:rsidRDefault="00064F38" w:rsidP="0025598E">
            <w:pPr>
              <w:keepNext/>
              <w:keepLines/>
              <w:tabs>
                <w:tab w:val="center" w:pos="1242"/>
              </w:tabs>
              <w:spacing w:after="81"/>
              <w:outlineLvl w:val="2"/>
              <w:rPr>
                <w:rFonts w:ascii="Arial" w:hAnsi="Arial" w:cs="Arial"/>
                <w:b/>
                <w:sz w:val="24"/>
                <w:szCs w:val="24"/>
              </w:rPr>
            </w:pPr>
            <w:r w:rsidRPr="00023527">
              <w:rPr>
                <w:rFonts w:ascii="Arial" w:hAnsi="Arial" w:cs="Arial"/>
                <w:b/>
                <w:sz w:val="24"/>
                <w:szCs w:val="24"/>
              </w:rPr>
              <w:t xml:space="preserve">Condition met </w:t>
            </w:r>
          </w:p>
          <w:p w14:paraId="32A932C1" w14:textId="77777777" w:rsidR="00064F38" w:rsidRPr="00023527" w:rsidRDefault="00064F38" w:rsidP="0025598E">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YES / NO</w:t>
            </w:r>
          </w:p>
        </w:tc>
        <w:tc>
          <w:tcPr>
            <w:tcW w:w="3685" w:type="dxa"/>
          </w:tcPr>
          <w:p w14:paraId="200CD7AE" w14:textId="77777777" w:rsidR="00064F38" w:rsidRPr="00023527" w:rsidRDefault="00064F38" w:rsidP="0025598E">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eastAsia="Arial" w:hAnsi="Arial" w:cs="Arial"/>
                <w:b/>
                <w:color w:val="000000"/>
                <w:sz w:val="24"/>
                <w:szCs w:val="24"/>
                <w:lang w:eastAsia="en-GB"/>
              </w:rPr>
              <w:t xml:space="preserve">Officers Notes </w:t>
            </w:r>
          </w:p>
        </w:tc>
      </w:tr>
      <w:tr w:rsidR="00064F38" w:rsidRPr="008B6865" w14:paraId="238D852E" w14:textId="77777777" w:rsidTr="0025598E">
        <w:tc>
          <w:tcPr>
            <w:tcW w:w="2977" w:type="dxa"/>
          </w:tcPr>
          <w:p w14:paraId="471212E1" w14:textId="77777777" w:rsidR="00064F38" w:rsidRPr="00023527" w:rsidRDefault="00064F38" w:rsidP="0025598E">
            <w:pPr>
              <w:keepNext/>
              <w:keepLines/>
              <w:tabs>
                <w:tab w:val="center" w:pos="2159"/>
              </w:tabs>
              <w:spacing w:after="81"/>
              <w:ind w:left="-15"/>
              <w:outlineLvl w:val="1"/>
              <w:rPr>
                <w:rFonts w:ascii="Arial" w:eastAsia="Arial" w:hAnsi="Arial" w:cs="Arial"/>
                <w:b/>
                <w:color w:val="000000"/>
                <w:lang w:eastAsia="en-GB"/>
              </w:rPr>
            </w:pPr>
            <w:bookmarkStart w:id="0" w:name="_Toc129463"/>
            <w:r w:rsidRPr="00023527">
              <w:rPr>
                <w:rFonts w:ascii="Arial" w:hAnsi="Arial" w:cs="Arial"/>
                <w:b/>
              </w:rPr>
              <w:t>3.0 Use, Number and Type of Animal</w:t>
            </w:r>
            <w:bookmarkEnd w:id="0"/>
          </w:p>
        </w:tc>
        <w:tc>
          <w:tcPr>
            <w:tcW w:w="6602" w:type="dxa"/>
          </w:tcPr>
          <w:p w14:paraId="1B6B09AC" w14:textId="77777777" w:rsidR="00064F38" w:rsidRPr="00023527" w:rsidRDefault="00064F38" w:rsidP="0025598E">
            <w:pPr>
              <w:spacing w:after="63" w:line="250" w:lineRule="auto"/>
              <w:ind w:right="74"/>
              <w:rPr>
                <w:rFonts w:ascii="Arial" w:eastAsia="Arial" w:hAnsi="Arial" w:cs="Arial"/>
                <w:color w:val="000000"/>
                <w:lang w:eastAsia="en-GB"/>
              </w:rPr>
            </w:pPr>
            <w:r w:rsidRPr="00874969">
              <w:rPr>
                <w:rFonts w:ascii="Arial" w:hAnsi="Arial" w:cs="Arial"/>
              </w:rPr>
              <w:t xml:space="preserve"> </w:t>
            </w:r>
            <w:r w:rsidRPr="00023527">
              <w:rPr>
                <w:rFonts w:ascii="Arial" w:hAnsi="Arial" w:cs="Arial"/>
              </w:rPr>
              <w:t xml:space="preserve">Staff must have demonstrable knowledge of the species or a closely related species </w:t>
            </w:r>
          </w:p>
        </w:tc>
        <w:tc>
          <w:tcPr>
            <w:tcW w:w="1762" w:type="dxa"/>
          </w:tcPr>
          <w:p w14:paraId="745ECD58"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3F89C35"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6D5AFDF" w14:textId="77777777" w:rsidTr="0025598E">
        <w:tc>
          <w:tcPr>
            <w:tcW w:w="2977" w:type="dxa"/>
          </w:tcPr>
          <w:p w14:paraId="073B0D28" w14:textId="77777777" w:rsidR="00064F38" w:rsidRDefault="00064F38" w:rsidP="0025598E">
            <w:pPr>
              <w:keepNext/>
              <w:keepLines/>
              <w:tabs>
                <w:tab w:val="center" w:pos="2159"/>
              </w:tabs>
              <w:spacing w:after="81"/>
              <w:ind w:left="-15"/>
              <w:outlineLvl w:val="1"/>
              <w:rPr>
                <w:rFonts w:ascii="Arial" w:eastAsia="Arial" w:hAnsi="Arial" w:cs="Arial"/>
                <w:b/>
                <w:color w:val="000000"/>
                <w:lang w:eastAsia="en-GB"/>
              </w:rPr>
            </w:pPr>
            <w:r>
              <w:rPr>
                <w:rFonts w:ascii="Arial" w:eastAsia="Arial" w:hAnsi="Arial" w:cs="Arial"/>
                <w:b/>
                <w:color w:val="000000"/>
                <w:lang w:eastAsia="en-GB"/>
              </w:rPr>
              <w:t>5.</w:t>
            </w:r>
            <w:r w:rsidRPr="00023527">
              <w:rPr>
                <w:rFonts w:ascii="Arial" w:eastAsia="Arial" w:hAnsi="Arial" w:cs="Arial"/>
                <w:b/>
                <w:color w:val="000000"/>
                <w:lang w:eastAsia="en-GB"/>
              </w:rPr>
              <w:t>0 Suitable Environment</w:t>
            </w:r>
          </w:p>
        </w:tc>
        <w:tc>
          <w:tcPr>
            <w:tcW w:w="6602" w:type="dxa"/>
          </w:tcPr>
          <w:p w14:paraId="7F746A08" w14:textId="77777777" w:rsidR="00064F38" w:rsidRPr="00706C4D" w:rsidRDefault="00064F38" w:rsidP="0025598E">
            <w:pPr>
              <w:spacing w:after="124" w:line="250" w:lineRule="auto"/>
              <w:ind w:right="74"/>
              <w:rPr>
                <w:rFonts w:ascii="Arial" w:hAnsi="Arial" w:cs="Arial"/>
              </w:rPr>
            </w:pPr>
            <w:r w:rsidRPr="00706C4D">
              <w:rPr>
                <w:rFonts w:ascii="Arial" w:hAnsi="Arial" w:cs="Arial"/>
              </w:rPr>
              <w:t> Care must be taken where aviaries or cages are constructed of newly galvanised mesh to prevent heavy metal poisoning, particularly in psittacine birds which will often chew the metal. The licence holder must be able to demonstrate the steps taken to minimise or prevent any poisoning.</w:t>
            </w:r>
          </w:p>
        </w:tc>
        <w:tc>
          <w:tcPr>
            <w:tcW w:w="1762" w:type="dxa"/>
          </w:tcPr>
          <w:p w14:paraId="30149F15"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227AAF1"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09DB557" w14:textId="77777777" w:rsidTr="0025598E">
        <w:tc>
          <w:tcPr>
            <w:tcW w:w="2977" w:type="dxa"/>
          </w:tcPr>
          <w:p w14:paraId="2EC8F36D" w14:textId="77777777" w:rsidR="00064F38" w:rsidRPr="00023527" w:rsidRDefault="00064F38" w:rsidP="0025598E">
            <w:pPr>
              <w:keepNext/>
              <w:keepLines/>
              <w:tabs>
                <w:tab w:val="center" w:pos="2159"/>
              </w:tabs>
              <w:spacing w:after="81"/>
              <w:ind w:left="-15"/>
              <w:outlineLvl w:val="1"/>
              <w:rPr>
                <w:rFonts w:ascii="Arial" w:eastAsia="Arial" w:hAnsi="Arial" w:cs="Arial"/>
                <w:b/>
                <w:color w:val="000000"/>
                <w:lang w:eastAsia="en-GB"/>
              </w:rPr>
            </w:pPr>
          </w:p>
        </w:tc>
        <w:tc>
          <w:tcPr>
            <w:tcW w:w="6602" w:type="dxa"/>
          </w:tcPr>
          <w:p w14:paraId="6E2F6846" w14:textId="77777777" w:rsidR="00064F38" w:rsidRPr="00706C4D"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Cages or aviaries should be constructed from materials most suited for the species housed and that are easy to clean and disinfect.</w:t>
            </w:r>
          </w:p>
        </w:tc>
        <w:tc>
          <w:tcPr>
            <w:tcW w:w="1762" w:type="dxa"/>
          </w:tcPr>
          <w:p w14:paraId="2BC030CE"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071D0D8E"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9572292" w14:textId="77777777" w:rsidTr="0025598E">
        <w:tc>
          <w:tcPr>
            <w:tcW w:w="2977" w:type="dxa"/>
          </w:tcPr>
          <w:p w14:paraId="3D427949" w14:textId="77777777" w:rsidR="00064F38" w:rsidRPr="00023527" w:rsidRDefault="00064F38" w:rsidP="0025598E">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Environmental conditions, including enclosure sizes </w:t>
            </w:r>
          </w:p>
        </w:tc>
        <w:tc>
          <w:tcPr>
            <w:tcW w:w="6602" w:type="dxa"/>
          </w:tcPr>
          <w:p w14:paraId="3A33C594"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All immature arboreal birds, at the point of fledging and for several following weeks, require larger cage sizes in order to stimulate flight. </w:t>
            </w:r>
            <w:r>
              <w:rPr>
                <w:rFonts w:ascii="Arial" w:hAnsi="Arial" w:cs="Arial"/>
              </w:rPr>
              <w:t xml:space="preserve"> </w:t>
            </w:r>
          </w:p>
        </w:tc>
        <w:tc>
          <w:tcPr>
            <w:tcW w:w="1762" w:type="dxa"/>
          </w:tcPr>
          <w:p w14:paraId="6F2F9ED2"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10ECD940"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67EADAA5" w14:textId="77777777" w:rsidTr="0025598E">
        <w:tc>
          <w:tcPr>
            <w:tcW w:w="2977" w:type="dxa"/>
          </w:tcPr>
          <w:p w14:paraId="4ED62F54"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09E27FC3"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bird uses a cage for sleeping, and the vast majority of the day is spent outside of the cage in a flight aviary where it is given the option to fly, then the cage must be a minimum of 1.5x the bird’s flying wingspan for each of the length, depth and height of the cage.  </w:t>
            </w:r>
          </w:p>
        </w:tc>
        <w:tc>
          <w:tcPr>
            <w:tcW w:w="1762" w:type="dxa"/>
          </w:tcPr>
          <w:p w14:paraId="514C11F0"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6E590392"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628C125B" w14:textId="77777777" w:rsidTr="0025598E">
        <w:tc>
          <w:tcPr>
            <w:tcW w:w="2977" w:type="dxa"/>
          </w:tcPr>
          <w:p w14:paraId="37D2C748"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2C33D8BE"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For birds</w:t>
            </w:r>
            <w:r>
              <w:rPr>
                <w:rFonts w:ascii="Arial" w:hAnsi="Arial" w:cs="Arial"/>
              </w:rPr>
              <w:t xml:space="preserve"> housed singularly</w:t>
            </w:r>
            <w:r w:rsidRPr="00023527">
              <w:rPr>
                <w:rFonts w:ascii="Arial" w:hAnsi="Arial" w:cs="Arial"/>
              </w:rPr>
              <w:t xml:space="preserve"> that spend the majority of their time in the cage, the cage </w:t>
            </w:r>
            <w:r>
              <w:rPr>
                <w:rFonts w:ascii="Arial" w:hAnsi="Arial" w:cs="Arial"/>
              </w:rPr>
              <w:t xml:space="preserve">width </w:t>
            </w:r>
            <w:r w:rsidRPr="00023527">
              <w:rPr>
                <w:rFonts w:ascii="Arial" w:hAnsi="Arial" w:cs="Arial"/>
              </w:rPr>
              <w:t>must be a minimum of 2x the bird’s flying wingspa</w:t>
            </w:r>
            <w:r>
              <w:rPr>
                <w:rFonts w:ascii="Arial" w:hAnsi="Arial" w:cs="Arial"/>
              </w:rPr>
              <w:t>n</w:t>
            </w:r>
            <w:r w:rsidRPr="00023527">
              <w:rPr>
                <w:rFonts w:ascii="Arial" w:hAnsi="Arial" w:cs="Arial"/>
              </w:rPr>
              <w:t>, and</w:t>
            </w:r>
            <w:r>
              <w:rPr>
                <w:rFonts w:ascii="Arial" w:hAnsi="Arial" w:cs="Arial"/>
              </w:rPr>
              <w:t xml:space="preserve"> the depth and height a minimum of</w:t>
            </w:r>
            <w:r w:rsidRPr="00023527">
              <w:rPr>
                <w:rFonts w:ascii="Arial" w:hAnsi="Arial" w:cs="Arial"/>
              </w:rPr>
              <w:t xml:space="preserve"> 1.5x flying wingspan. A pair of birds must have enough space to fly past each other with the depth being increased to a minimum of 2x flying wingspan.  </w:t>
            </w:r>
          </w:p>
        </w:tc>
        <w:tc>
          <w:tcPr>
            <w:tcW w:w="1762" w:type="dxa"/>
          </w:tcPr>
          <w:p w14:paraId="5C0EC4B8"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3D9D9C90"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403BA0D7" w14:textId="77777777" w:rsidTr="0025598E">
        <w:tc>
          <w:tcPr>
            <w:tcW w:w="2977" w:type="dxa"/>
          </w:tcPr>
          <w:p w14:paraId="32A9294A" w14:textId="77777777" w:rsidR="00064F38" w:rsidRPr="00023527" w:rsidRDefault="00064F38"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602" w:type="dxa"/>
          </w:tcPr>
          <w:p w14:paraId="1EA1DBDE"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In multiple occupancy cages, for every additional bird over two birds the cage dimensions must be increased by a set percentage per additional bird (either length or width or split between the two dimensions) of the individual’s flying wingspan for that species as outlined in</w:t>
            </w:r>
            <w:r>
              <w:rPr>
                <w:rFonts w:ascii="Arial" w:hAnsi="Arial" w:cs="Arial"/>
              </w:rPr>
              <w:t xml:space="preserve"> the avian enclosure size increases for multiple occupancy </w:t>
            </w:r>
            <w:r w:rsidRPr="00023527">
              <w:rPr>
                <w:rFonts w:ascii="Arial" w:hAnsi="Arial" w:cs="Arial"/>
              </w:rPr>
              <w:t>table</w:t>
            </w:r>
            <w:r>
              <w:rPr>
                <w:rFonts w:ascii="Arial" w:hAnsi="Arial" w:cs="Arial"/>
              </w:rPr>
              <w:t>.</w:t>
            </w:r>
            <w:r w:rsidRPr="00023527">
              <w:rPr>
                <w:rFonts w:ascii="Arial" w:hAnsi="Arial" w:cs="Arial"/>
              </w:rPr>
              <w:t xml:space="preserve"> Larger sizes are preferred and recommended. See </w:t>
            </w:r>
            <w:r>
              <w:rPr>
                <w:rFonts w:ascii="Arial" w:hAnsi="Arial" w:cs="Arial"/>
              </w:rPr>
              <w:t>minimum enclosure sizes for birds for</w:t>
            </w:r>
            <w:r w:rsidRPr="00023527">
              <w:rPr>
                <w:rFonts w:ascii="Arial" w:hAnsi="Arial" w:cs="Arial"/>
              </w:rPr>
              <w:t xml:space="preserve"> examples.  </w:t>
            </w:r>
          </w:p>
        </w:tc>
        <w:tc>
          <w:tcPr>
            <w:tcW w:w="1762" w:type="dxa"/>
          </w:tcPr>
          <w:p w14:paraId="427CA146"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4243DB2A"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403BC111" w14:textId="77777777" w:rsidTr="0025598E">
        <w:tc>
          <w:tcPr>
            <w:tcW w:w="2977" w:type="dxa"/>
          </w:tcPr>
          <w:p w14:paraId="4A9635FE" w14:textId="77777777" w:rsidR="00064F38" w:rsidRPr="00023527" w:rsidRDefault="00064F38"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7FA21B99"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In the case where the flying wingspan is unknown a rough estimate of </w:t>
            </w:r>
            <w:r>
              <w:rPr>
                <w:rFonts w:ascii="Arial" w:hAnsi="Arial" w:cs="Arial"/>
              </w:rPr>
              <w:t>2 to 3</w:t>
            </w:r>
            <w:r w:rsidRPr="00023527">
              <w:rPr>
                <w:rFonts w:ascii="Arial" w:hAnsi="Arial" w:cs="Arial"/>
              </w:rPr>
              <w:t xml:space="preserve"> times the length of the bird (bill-tip to tip of longest tail feather) can be used as a guide for flying wingspan. </w:t>
            </w:r>
          </w:p>
        </w:tc>
        <w:tc>
          <w:tcPr>
            <w:tcW w:w="1762" w:type="dxa"/>
          </w:tcPr>
          <w:p w14:paraId="0909C3FB"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56B0305A"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4F7449AA" w14:textId="77777777" w:rsidTr="0025598E">
        <w:tc>
          <w:tcPr>
            <w:tcW w:w="2977" w:type="dxa"/>
          </w:tcPr>
          <w:p w14:paraId="4F6A70E2"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4179616C"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Where non-flying birds are maintained, enclosure dimensions must reflect current best practice for the individual species</w:t>
            </w:r>
            <w:r>
              <w:rPr>
                <w:rFonts w:ascii="Arial" w:hAnsi="Arial" w:cs="Arial"/>
              </w:rPr>
              <w:t>.</w:t>
            </w:r>
          </w:p>
        </w:tc>
        <w:tc>
          <w:tcPr>
            <w:tcW w:w="1762" w:type="dxa"/>
          </w:tcPr>
          <w:p w14:paraId="689B4579"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27C5199C"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154F62A8" w14:textId="77777777" w:rsidTr="0025598E">
        <w:tc>
          <w:tcPr>
            <w:tcW w:w="2977" w:type="dxa"/>
          </w:tcPr>
          <w:p w14:paraId="3B3AF05A"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5F236E42"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that are ordinarily confined to smaller enclosures for the specific purpose of egg-laying </w:t>
            </w:r>
            <w:r>
              <w:rPr>
                <w:rFonts w:ascii="Arial" w:hAnsi="Arial" w:cs="Arial"/>
              </w:rPr>
              <w:t xml:space="preserve">or </w:t>
            </w:r>
            <w:r w:rsidRPr="00023527">
              <w:rPr>
                <w:rFonts w:ascii="Arial" w:hAnsi="Arial" w:cs="Arial"/>
              </w:rPr>
              <w:t xml:space="preserve">rearing of chicks (particularly chickens and pigeons) are exempted from the cage size dimensions referenced.  However, the time kept in these enclosures should be minimised and should not, in any case, exceed 5 months in any one 12 month cycle. Businesses must also provide outcome based evidence to demonstrate that the welfare of the birds is being met with reference to guidance in the rest of this document and ensure that they are complying with the legal requirements laid down in other relevant legislation. </w:t>
            </w:r>
          </w:p>
        </w:tc>
        <w:tc>
          <w:tcPr>
            <w:tcW w:w="1762" w:type="dxa"/>
          </w:tcPr>
          <w:p w14:paraId="6D49B157"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3F254EDE"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0C5A64FF" w14:textId="77777777" w:rsidTr="0025598E">
        <w:tc>
          <w:tcPr>
            <w:tcW w:w="2977" w:type="dxa"/>
          </w:tcPr>
          <w:p w14:paraId="21888FDD"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0F03DA0B"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appropriate for the species outdoor aviaries must include sufficient sheltered and non-sheltered space. Shelter must be sufficient to allow all the birds to be undercover at the same time and preferably a third of a typical aviary should be covered with wind and rain-proof materials.  </w:t>
            </w:r>
          </w:p>
        </w:tc>
        <w:tc>
          <w:tcPr>
            <w:tcW w:w="1762" w:type="dxa"/>
          </w:tcPr>
          <w:p w14:paraId="21D099C9" w14:textId="77777777" w:rsidR="00064F38" w:rsidRPr="00023527" w:rsidRDefault="00064F38" w:rsidP="0025598E">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5AA879ED"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1CBA71F2" w14:textId="77777777" w:rsidTr="0025598E">
        <w:tc>
          <w:tcPr>
            <w:tcW w:w="2977" w:type="dxa"/>
          </w:tcPr>
          <w:p w14:paraId="02E153B2" w14:textId="77777777" w:rsidR="00064F38" w:rsidRPr="00023527" w:rsidRDefault="00064F38"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19548AF7"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separate flight aviary is available, the licence holder must be able to demonstrate the frequency with which the birds </w:t>
            </w:r>
            <w:r w:rsidRPr="00023527">
              <w:rPr>
                <w:rFonts w:ascii="Arial" w:hAnsi="Arial" w:cs="Arial"/>
              </w:rPr>
              <w:lastRenderedPageBreak/>
              <w:t xml:space="preserve">have access to this larger aviary to the inspector. This must be a demonstrable minimum of 6 hours in a 24 hour period on a daily basis.  </w:t>
            </w:r>
          </w:p>
        </w:tc>
        <w:tc>
          <w:tcPr>
            <w:tcW w:w="1762" w:type="dxa"/>
          </w:tcPr>
          <w:p w14:paraId="5B63DB28"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20DB6B92"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7A22592B" w14:textId="77777777" w:rsidTr="0025598E">
        <w:tc>
          <w:tcPr>
            <w:tcW w:w="2977" w:type="dxa"/>
          </w:tcPr>
          <w:p w14:paraId="37B20357"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433703D0"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The mesh hole size must be small enough that birds housed within cannot put their head or wing through it.  The mesh gauge must be stout enough that the birds cannot break or bend it.   </w:t>
            </w:r>
          </w:p>
        </w:tc>
        <w:tc>
          <w:tcPr>
            <w:tcW w:w="1762" w:type="dxa"/>
          </w:tcPr>
          <w:p w14:paraId="309A08EC"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20550EB7"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5BF26AAA" w14:textId="77777777" w:rsidTr="0025598E">
        <w:tc>
          <w:tcPr>
            <w:tcW w:w="2977" w:type="dxa"/>
          </w:tcPr>
          <w:p w14:paraId="12C3CCE5"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7C9833D8"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As appropriate to species, birds must be given access to water for bathing and preening to encourage feather health.   </w:t>
            </w:r>
          </w:p>
        </w:tc>
        <w:tc>
          <w:tcPr>
            <w:tcW w:w="1762" w:type="dxa"/>
          </w:tcPr>
          <w:p w14:paraId="7609F0AF"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7663564B"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345DD294" w14:textId="77777777" w:rsidTr="0025598E">
        <w:tc>
          <w:tcPr>
            <w:tcW w:w="2977" w:type="dxa"/>
          </w:tcPr>
          <w:p w14:paraId="7DF2D97D" w14:textId="77777777" w:rsidR="00064F38" w:rsidRPr="00023527" w:rsidRDefault="00064F38"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688E9987" w14:textId="77777777" w:rsidR="00064F38" w:rsidRPr="00023527" w:rsidRDefault="00064F38" w:rsidP="0025598E">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must not be exposed to toxic or cooking fumes in the areas where they are maintained as these can be toxic to the birds </w:t>
            </w:r>
            <w:r>
              <w:rPr>
                <w:rFonts w:ascii="Arial" w:hAnsi="Arial" w:cs="Arial"/>
              </w:rPr>
              <w:t>(for example,</w:t>
            </w:r>
            <w:r w:rsidRPr="00023527">
              <w:rPr>
                <w:rFonts w:ascii="Arial" w:hAnsi="Arial" w:cs="Arial"/>
              </w:rPr>
              <w:t xml:space="preserve"> Teflon poisoning</w:t>
            </w:r>
            <w:r>
              <w:rPr>
                <w:rFonts w:ascii="Arial" w:hAnsi="Arial" w:cs="Arial"/>
              </w:rPr>
              <w:t>). A</w:t>
            </w:r>
            <w:r w:rsidRPr="00023527">
              <w:rPr>
                <w:rFonts w:ascii="Arial" w:hAnsi="Arial" w:cs="Arial"/>
              </w:rPr>
              <w:t xml:space="preserve">viaries or cages must not be located next to kitchens or bathrooms. </w:t>
            </w:r>
          </w:p>
        </w:tc>
        <w:tc>
          <w:tcPr>
            <w:tcW w:w="1762" w:type="dxa"/>
          </w:tcPr>
          <w:p w14:paraId="41A4B978"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676BF9DF"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2C9B5AF4" w14:textId="77777777" w:rsidTr="0025598E">
        <w:tc>
          <w:tcPr>
            <w:tcW w:w="2977" w:type="dxa"/>
          </w:tcPr>
          <w:p w14:paraId="0E644731" w14:textId="77777777" w:rsidR="00064F38" w:rsidRPr="00023527" w:rsidRDefault="00064F38"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380BEAF5" w14:textId="77777777" w:rsidR="00064F38" w:rsidRPr="00153394" w:rsidRDefault="00064F38" w:rsidP="0025598E">
            <w:pPr>
              <w:spacing w:after="124" w:line="250" w:lineRule="auto"/>
              <w:ind w:right="74"/>
              <w:rPr>
                <w:rFonts w:ascii="Arial" w:eastAsia="Arial" w:hAnsi="Arial" w:cs="Arial"/>
                <w:color w:val="000000"/>
                <w:lang w:eastAsia="en-GB"/>
              </w:rPr>
            </w:pPr>
            <w:r w:rsidRPr="00153394">
              <w:rPr>
                <w:rFonts w:ascii="Arial" w:hAnsi="Arial" w:cs="Arial"/>
              </w:rPr>
              <w:t xml:space="preserve"> Aviaries should have a covered roof of netting with a mesh size small enough that birds housed within cannot put their head or wings through it or be of solid construction due to the presence of avian influenza in migratory waterfowl. </w:t>
            </w:r>
          </w:p>
        </w:tc>
        <w:tc>
          <w:tcPr>
            <w:tcW w:w="1762" w:type="dxa"/>
          </w:tcPr>
          <w:p w14:paraId="3C418FC5" w14:textId="77777777" w:rsidR="00064F38" w:rsidRPr="00023527" w:rsidRDefault="00064F38" w:rsidP="0025598E">
            <w:pPr>
              <w:spacing w:after="80" w:line="250" w:lineRule="auto"/>
              <w:ind w:left="360"/>
              <w:rPr>
                <w:rFonts w:ascii="Arial" w:eastAsia="Arial" w:hAnsi="Arial" w:cs="Arial"/>
                <w:color w:val="000000"/>
                <w:lang w:eastAsia="en-GB"/>
              </w:rPr>
            </w:pPr>
          </w:p>
        </w:tc>
        <w:tc>
          <w:tcPr>
            <w:tcW w:w="3685" w:type="dxa"/>
          </w:tcPr>
          <w:p w14:paraId="3A355F72" w14:textId="77777777" w:rsidR="00064F38" w:rsidRPr="00023527" w:rsidRDefault="00064F38" w:rsidP="0025598E">
            <w:pPr>
              <w:spacing w:after="80" w:line="250" w:lineRule="auto"/>
              <w:ind w:left="360"/>
              <w:rPr>
                <w:rFonts w:ascii="Arial" w:eastAsia="Arial" w:hAnsi="Arial" w:cs="Arial"/>
                <w:color w:val="000000"/>
                <w:lang w:eastAsia="en-GB"/>
              </w:rPr>
            </w:pPr>
          </w:p>
        </w:tc>
      </w:tr>
      <w:tr w:rsidR="00064F38" w:rsidRPr="00024142" w14:paraId="061F2F48" w14:textId="77777777" w:rsidTr="0025598E">
        <w:tc>
          <w:tcPr>
            <w:tcW w:w="2977" w:type="dxa"/>
          </w:tcPr>
          <w:p w14:paraId="5EFD0181" w14:textId="77777777" w:rsidR="00064F38" w:rsidRPr="00023527" w:rsidRDefault="00064F38" w:rsidP="0025598E">
            <w:pPr>
              <w:spacing w:after="124" w:line="250" w:lineRule="auto"/>
              <w:rPr>
                <w:rFonts w:ascii="Arial" w:eastAsia="Arial" w:hAnsi="Arial" w:cs="Arial"/>
                <w:color w:val="000000"/>
                <w:lang w:eastAsia="en-GB"/>
              </w:rPr>
            </w:pPr>
            <w:r w:rsidRPr="00023527">
              <w:rPr>
                <w:rFonts w:ascii="Arial" w:hAnsi="Arial" w:cs="Arial"/>
                <w:b/>
              </w:rPr>
              <w:t>Bedding and substrate</w:t>
            </w:r>
          </w:p>
        </w:tc>
        <w:tc>
          <w:tcPr>
            <w:tcW w:w="6602" w:type="dxa"/>
          </w:tcPr>
          <w:p w14:paraId="2B2F9AEA" w14:textId="77777777" w:rsidR="00064F38" w:rsidRPr="00023527" w:rsidRDefault="00064F38" w:rsidP="0025598E">
            <w:pPr>
              <w:spacing w:after="123" w:line="250" w:lineRule="auto"/>
              <w:ind w:right="57"/>
              <w:rPr>
                <w:rFonts w:ascii="Arial" w:eastAsia="Arial" w:hAnsi="Arial" w:cs="Arial"/>
                <w:color w:val="000000"/>
                <w:lang w:eastAsia="en-GB"/>
              </w:rPr>
            </w:pPr>
            <w:r w:rsidRPr="00153394">
              <w:rPr>
                <w:rFonts w:ascii="Arial" w:hAnsi="Arial" w:cs="Arial"/>
              </w:rPr>
              <w:t xml:space="preserve"> </w:t>
            </w:r>
            <w:r w:rsidRPr="00023527">
              <w:rPr>
                <w:rFonts w:ascii="Arial" w:hAnsi="Arial" w:cs="Arial"/>
              </w:rPr>
              <w:t xml:space="preserve">There must be adequate perching space for all birds at the same time. Perches must be positioned to encourage activity, preferably flight, and so that birds do not defecate on each other or into food receptacles.  </w:t>
            </w:r>
          </w:p>
        </w:tc>
        <w:tc>
          <w:tcPr>
            <w:tcW w:w="1762" w:type="dxa"/>
          </w:tcPr>
          <w:p w14:paraId="5C56CFCF"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096F1903"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5256237A" w14:textId="77777777" w:rsidTr="0025598E">
        <w:tc>
          <w:tcPr>
            <w:tcW w:w="2977" w:type="dxa"/>
          </w:tcPr>
          <w:p w14:paraId="7565908E" w14:textId="77777777" w:rsidR="00064F38" w:rsidRPr="00023527" w:rsidRDefault="00064F38" w:rsidP="0025598E">
            <w:pPr>
              <w:spacing w:after="124" w:line="250" w:lineRule="auto"/>
              <w:rPr>
                <w:rFonts w:ascii="Arial" w:hAnsi="Arial" w:cs="Arial"/>
                <w:b/>
              </w:rPr>
            </w:pPr>
          </w:p>
        </w:tc>
        <w:tc>
          <w:tcPr>
            <w:tcW w:w="6602" w:type="dxa"/>
          </w:tcPr>
          <w:p w14:paraId="546788A7" w14:textId="77777777" w:rsidR="00064F38" w:rsidRPr="00023527" w:rsidRDefault="00064F38" w:rsidP="0025598E">
            <w:pPr>
              <w:spacing w:after="123" w:line="250" w:lineRule="auto"/>
              <w:ind w:right="57"/>
              <w:rPr>
                <w:rFonts w:ascii="Arial" w:eastAsia="Arial" w:hAnsi="Arial" w:cs="Arial"/>
                <w:color w:val="000000"/>
                <w:lang w:eastAsia="en-GB"/>
              </w:rPr>
            </w:pPr>
            <w:r w:rsidRPr="00153394">
              <w:rPr>
                <w:rFonts w:ascii="Arial" w:hAnsi="Arial" w:cs="Arial"/>
              </w:rPr>
              <w:t></w:t>
            </w:r>
            <w:r>
              <w:rPr>
                <w:rFonts w:ascii="Arial" w:hAnsi="Arial" w:cs="Arial"/>
              </w:rPr>
              <w:t xml:space="preserve"> P</w:t>
            </w:r>
            <w:r w:rsidRPr="00023527">
              <w:rPr>
                <w:rFonts w:ascii="Arial" w:hAnsi="Arial" w:cs="Arial"/>
              </w:rPr>
              <w:t xml:space="preserve">erching must be varied and non-abrasive to prevent bumblefoot. </w:t>
            </w:r>
          </w:p>
        </w:tc>
        <w:tc>
          <w:tcPr>
            <w:tcW w:w="1762" w:type="dxa"/>
          </w:tcPr>
          <w:p w14:paraId="22F24C41"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44642E6F"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3840043A" w14:textId="77777777" w:rsidTr="0025598E">
        <w:tc>
          <w:tcPr>
            <w:tcW w:w="2977" w:type="dxa"/>
          </w:tcPr>
          <w:p w14:paraId="4D9BE047" w14:textId="77777777" w:rsidR="00064F38" w:rsidRPr="00023527" w:rsidRDefault="00064F38" w:rsidP="0025598E">
            <w:pPr>
              <w:spacing w:after="124" w:line="250" w:lineRule="auto"/>
              <w:rPr>
                <w:rFonts w:ascii="Arial" w:hAnsi="Arial" w:cs="Arial"/>
                <w:b/>
              </w:rPr>
            </w:pPr>
          </w:p>
        </w:tc>
        <w:tc>
          <w:tcPr>
            <w:tcW w:w="6602" w:type="dxa"/>
          </w:tcPr>
          <w:p w14:paraId="6FF7DF47" w14:textId="77777777" w:rsidR="00064F38" w:rsidRPr="008E08FE" w:rsidRDefault="00064F38" w:rsidP="0025598E">
            <w:pPr>
              <w:spacing w:after="123" w:line="250" w:lineRule="auto"/>
              <w:ind w:right="57"/>
              <w:rPr>
                <w:rFonts w:ascii="Arial" w:hAnsi="Arial" w:cs="Arial"/>
              </w:rPr>
            </w:pPr>
            <w:r w:rsidRPr="008E08FE">
              <w:rPr>
                <w:rFonts w:ascii="Arial" w:hAnsi="Arial" w:cs="Arial"/>
              </w:rPr>
              <w:t> Suitable substrate should be provided for ground dwelling birds that scratch and forage.</w:t>
            </w:r>
          </w:p>
        </w:tc>
        <w:tc>
          <w:tcPr>
            <w:tcW w:w="1762" w:type="dxa"/>
          </w:tcPr>
          <w:p w14:paraId="133D9EAE"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DFD44AA"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3F3B96DC" w14:textId="77777777" w:rsidTr="0025598E">
        <w:tc>
          <w:tcPr>
            <w:tcW w:w="2977" w:type="dxa"/>
          </w:tcPr>
          <w:p w14:paraId="0AEEF014" w14:textId="77777777" w:rsidR="00064F38" w:rsidRPr="00023527" w:rsidRDefault="00064F38" w:rsidP="0025598E">
            <w:pPr>
              <w:spacing w:after="124" w:line="250" w:lineRule="auto"/>
              <w:rPr>
                <w:rFonts w:ascii="Arial" w:hAnsi="Arial" w:cs="Arial"/>
                <w:b/>
              </w:rPr>
            </w:pPr>
            <w:r w:rsidRPr="00023527">
              <w:rPr>
                <w:rFonts w:ascii="Arial" w:hAnsi="Arial" w:cs="Arial"/>
                <w:b/>
              </w:rPr>
              <w:t>Temperature</w:t>
            </w:r>
          </w:p>
        </w:tc>
        <w:tc>
          <w:tcPr>
            <w:tcW w:w="6602" w:type="dxa"/>
          </w:tcPr>
          <w:p w14:paraId="0B7CDBED" w14:textId="77777777" w:rsidR="00064F38" w:rsidRPr="008E08FE" w:rsidRDefault="00064F38" w:rsidP="0025598E">
            <w:pPr>
              <w:spacing w:after="123" w:line="250" w:lineRule="auto"/>
              <w:ind w:right="57"/>
              <w:rPr>
                <w:rFonts w:ascii="Arial" w:eastAsia="Arial" w:hAnsi="Arial" w:cs="Arial"/>
                <w:color w:val="000000"/>
                <w:lang w:eastAsia="en-GB"/>
              </w:rPr>
            </w:pPr>
            <w:r w:rsidRPr="008E08FE">
              <w:rPr>
                <w:rFonts w:ascii="Arial" w:hAnsi="Arial" w:cs="Arial"/>
              </w:rPr>
              <w:t> Ambient temperature must be appropriate for the species. Extremes of temperature must be avoided.</w:t>
            </w:r>
          </w:p>
        </w:tc>
        <w:tc>
          <w:tcPr>
            <w:tcW w:w="1762" w:type="dxa"/>
          </w:tcPr>
          <w:p w14:paraId="500DD077"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D033601"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22346835" w14:textId="77777777" w:rsidTr="0025598E">
        <w:tc>
          <w:tcPr>
            <w:tcW w:w="2977" w:type="dxa"/>
          </w:tcPr>
          <w:p w14:paraId="6C174F3C" w14:textId="77777777" w:rsidR="00064F38" w:rsidRPr="00023527" w:rsidRDefault="00064F38" w:rsidP="0025598E">
            <w:pPr>
              <w:spacing w:after="124" w:line="250" w:lineRule="auto"/>
              <w:rPr>
                <w:rFonts w:ascii="Arial" w:hAnsi="Arial" w:cs="Arial"/>
                <w:b/>
              </w:rPr>
            </w:pPr>
            <w:r w:rsidRPr="00023527">
              <w:rPr>
                <w:rFonts w:ascii="Arial" w:hAnsi="Arial" w:cs="Arial"/>
                <w:b/>
              </w:rPr>
              <w:t>Light</w:t>
            </w:r>
          </w:p>
        </w:tc>
        <w:tc>
          <w:tcPr>
            <w:tcW w:w="6602" w:type="dxa"/>
          </w:tcPr>
          <w:p w14:paraId="55479E6A" w14:textId="77777777" w:rsidR="00064F38" w:rsidRPr="00023527" w:rsidRDefault="00064F38" w:rsidP="0025598E">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Lighting levels must approximate those of daylight with regard to intensity and colour. </w:t>
            </w:r>
          </w:p>
        </w:tc>
        <w:tc>
          <w:tcPr>
            <w:tcW w:w="1762" w:type="dxa"/>
          </w:tcPr>
          <w:p w14:paraId="37953ED2"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397D0DB"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4E2AFBDB" w14:textId="77777777" w:rsidTr="0025598E">
        <w:tc>
          <w:tcPr>
            <w:tcW w:w="2977" w:type="dxa"/>
          </w:tcPr>
          <w:p w14:paraId="4F8E7C77" w14:textId="77777777" w:rsidR="00064F38" w:rsidRPr="00023527" w:rsidRDefault="00064F38" w:rsidP="0025598E">
            <w:pPr>
              <w:spacing w:after="124" w:line="250" w:lineRule="auto"/>
              <w:rPr>
                <w:rFonts w:ascii="Arial" w:hAnsi="Arial" w:cs="Arial"/>
                <w:b/>
              </w:rPr>
            </w:pPr>
          </w:p>
        </w:tc>
        <w:tc>
          <w:tcPr>
            <w:tcW w:w="6602" w:type="dxa"/>
          </w:tcPr>
          <w:p w14:paraId="2849B873" w14:textId="77777777" w:rsidR="00064F38" w:rsidRPr="00023527" w:rsidRDefault="00064F38" w:rsidP="0025598E">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Species requiring UVB lighting must have appropriate UVB emitting</w:t>
            </w:r>
            <w:r>
              <w:rPr>
                <w:rFonts w:ascii="Arial" w:hAnsi="Arial" w:cs="Arial"/>
              </w:rPr>
              <w:t xml:space="preserve"> </w:t>
            </w:r>
            <w:r w:rsidRPr="00023527">
              <w:rPr>
                <w:rFonts w:ascii="Arial" w:hAnsi="Arial" w:cs="Arial"/>
              </w:rPr>
              <w:t xml:space="preserve">lamps manufactured for use with birds. These must be replaced according to manufacturer’s recommendations, and effective provision must be monitored through the use of a UV meter. Evidence to this effect must be demonstrable to inspectors. </w:t>
            </w:r>
          </w:p>
        </w:tc>
        <w:tc>
          <w:tcPr>
            <w:tcW w:w="1762" w:type="dxa"/>
          </w:tcPr>
          <w:p w14:paraId="2F35D7BD" w14:textId="77777777" w:rsidR="00064F38" w:rsidRPr="00023527" w:rsidRDefault="00064F38"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3FA23DD5"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5CCF2FD2" w14:textId="77777777" w:rsidTr="0025598E">
        <w:tc>
          <w:tcPr>
            <w:tcW w:w="2977" w:type="dxa"/>
          </w:tcPr>
          <w:p w14:paraId="620CD47A" w14:textId="77777777" w:rsidR="00064F38" w:rsidRPr="00023527" w:rsidRDefault="00064F38" w:rsidP="0025598E">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Cleaning </w:t>
            </w:r>
          </w:p>
        </w:tc>
        <w:tc>
          <w:tcPr>
            <w:tcW w:w="6602" w:type="dxa"/>
          </w:tcPr>
          <w:p w14:paraId="214036F2" w14:textId="77777777" w:rsidR="00064F38" w:rsidRPr="00023527" w:rsidRDefault="00064F38" w:rsidP="0025598E">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Faeces and urates must be removed at least once a week, but more frequently as required. For species which are in poor health or should not be disturbed during breeding seasons, cleaning should be minimalized, provided that appropriately hygienic living conditions are maintained. </w:t>
            </w:r>
          </w:p>
        </w:tc>
        <w:tc>
          <w:tcPr>
            <w:tcW w:w="1762" w:type="dxa"/>
          </w:tcPr>
          <w:p w14:paraId="3788A79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10926F94"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4224ECC" w14:textId="77777777" w:rsidTr="0025598E">
        <w:tc>
          <w:tcPr>
            <w:tcW w:w="2977" w:type="dxa"/>
          </w:tcPr>
          <w:p w14:paraId="136A67D4" w14:textId="77777777" w:rsidR="00064F38" w:rsidRPr="00023527" w:rsidRDefault="00064F38" w:rsidP="0025598E">
            <w:pPr>
              <w:spacing w:after="120" w:line="251" w:lineRule="auto"/>
              <w:ind w:right="65"/>
              <w:rPr>
                <w:rFonts w:ascii="Arial" w:eastAsia="Arial" w:hAnsi="Arial" w:cs="Arial"/>
                <w:b/>
                <w:color w:val="000000"/>
                <w:lang w:eastAsia="en-GB"/>
              </w:rPr>
            </w:pPr>
          </w:p>
        </w:tc>
        <w:tc>
          <w:tcPr>
            <w:tcW w:w="6602" w:type="dxa"/>
          </w:tcPr>
          <w:p w14:paraId="741DF000" w14:textId="77777777" w:rsidR="00064F38" w:rsidRPr="008E08FE" w:rsidRDefault="00064F38" w:rsidP="0025598E">
            <w:pPr>
              <w:spacing w:after="123" w:line="250" w:lineRule="auto"/>
              <w:ind w:right="57"/>
              <w:rPr>
                <w:rFonts w:ascii="Arial" w:hAnsi="Arial" w:cs="Arial"/>
              </w:rPr>
            </w:pPr>
            <w:r w:rsidRPr="008E08FE">
              <w:rPr>
                <w:rFonts w:ascii="Arial" w:hAnsi="Arial" w:cs="Arial"/>
              </w:rPr>
              <w:t> Containers for food and water should not be placed below perches, where they can be contaminated by birds’ droppings.</w:t>
            </w:r>
          </w:p>
        </w:tc>
        <w:tc>
          <w:tcPr>
            <w:tcW w:w="1762" w:type="dxa"/>
          </w:tcPr>
          <w:p w14:paraId="3B8D34D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331449F"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545CF0E" w14:textId="77777777" w:rsidTr="0025598E">
        <w:tc>
          <w:tcPr>
            <w:tcW w:w="2977" w:type="dxa"/>
          </w:tcPr>
          <w:p w14:paraId="3335A314" w14:textId="77777777" w:rsidR="00064F38" w:rsidRPr="00023527" w:rsidRDefault="00064F38" w:rsidP="0025598E">
            <w:pPr>
              <w:spacing w:after="124" w:line="250" w:lineRule="auto"/>
              <w:rPr>
                <w:rFonts w:ascii="Arial" w:hAnsi="Arial" w:cs="Arial"/>
                <w:b/>
              </w:rPr>
            </w:pPr>
          </w:p>
        </w:tc>
        <w:tc>
          <w:tcPr>
            <w:tcW w:w="6602" w:type="dxa"/>
          </w:tcPr>
          <w:p w14:paraId="2BBE0E3C" w14:textId="77777777" w:rsidR="00064F38" w:rsidRPr="00023527" w:rsidRDefault="00064F38" w:rsidP="0025598E">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Flooring must be drop-through or easily cleaned, with consideration of selection of substrate type and minimal disturbance for ground dwelling birds. </w:t>
            </w:r>
          </w:p>
        </w:tc>
        <w:tc>
          <w:tcPr>
            <w:tcW w:w="1762" w:type="dxa"/>
          </w:tcPr>
          <w:p w14:paraId="3534D0B7"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4637C9CE"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F464752" w14:textId="77777777" w:rsidTr="0025598E">
        <w:tc>
          <w:tcPr>
            <w:tcW w:w="2977" w:type="dxa"/>
          </w:tcPr>
          <w:p w14:paraId="42254984" w14:textId="77777777" w:rsidR="00064F38" w:rsidRPr="008E08FE" w:rsidRDefault="00064F38" w:rsidP="0025598E">
            <w:pPr>
              <w:spacing w:after="124" w:line="250" w:lineRule="auto"/>
              <w:rPr>
                <w:rFonts w:ascii="Arial" w:hAnsi="Arial" w:cs="Arial"/>
                <w:b/>
                <w:bCs/>
                <w:color w:val="00B0F0"/>
              </w:rPr>
            </w:pPr>
            <w:r w:rsidRPr="008E08FE">
              <w:rPr>
                <w:rFonts w:ascii="Arial" w:hAnsi="Arial" w:cs="Arial"/>
                <w:b/>
                <w:bCs/>
                <w:color w:val="00B0F0"/>
              </w:rPr>
              <w:t>Required Higher Standards for Providing a Suitable Environment for Birds</w:t>
            </w:r>
          </w:p>
        </w:tc>
        <w:tc>
          <w:tcPr>
            <w:tcW w:w="6602" w:type="dxa"/>
          </w:tcPr>
          <w:p w14:paraId="2B822957" w14:textId="77777777" w:rsidR="00064F38" w:rsidRPr="008E08FE" w:rsidRDefault="00064F38" w:rsidP="0025598E">
            <w:pPr>
              <w:spacing w:after="123" w:line="250" w:lineRule="auto"/>
              <w:ind w:right="57"/>
              <w:rPr>
                <w:rFonts w:ascii="Arial" w:hAnsi="Arial" w:cs="Arial"/>
              </w:rPr>
            </w:pPr>
            <w:r w:rsidRPr="008E08FE">
              <w:rPr>
                <w:rFonts w:ascii="Arial" w:hAnsi="Arial" w:cs="Arial"/>
              </w:rPr>
              <w:t> The enclosure size must allow the bird to have variety and choice in its environment.</w:t>
            </w:r>
          </w:p>
          <w:p w14:paraId="3B78C705" w14:textId="77777777" w:rsidR="00064F38" w:rsidRPr="008E08FE" w:rsidRDefault="00064F38" w:rsidP="0025598E">
            <w:pPr>
              <w:spacing w:after="123" w:line="250" w:lineRule="auto"/>
              <w:ind w:right="57"/>
              <w:rPr>
                <w:rFonts w:ascii="Arial" w:hAnsi="Arial" w:cs="Arial"/>
              </w:rPr>
            </w:pPr>
            <w:r w:rsidRPr="008E08FE">
              <w:rPr>
                <w:rFonts w:ascii="Arial" w:hAnsi="Arial" w:cs="Arial"/>
              </w:rPr>
              <w:t> Birds must be displayed for sale in aviaries that are 4 times the bird’s flying wingspan or larger in size for length, depth and height for an individual bird and 20% increase for each successive bird for multiple occupancy.</w:t>
            </w:r>
          </w:p>
          <w:p w14:paraId="2377F18C" w14:textId="77777777" w:rsidR="00064F38" w:rsidRPr="008E08FE" w:rsidRDefault="00064F38" w:rsidP="0025598E">
            <w:pPr>
              <w:spacing w:after="123" w:line="250" w:lineRule="auto"/>
              <w:ind w:right="57"/>
              <w:rPr>
                <w:rFonts w:ascii="Arial" w:hAnsi="Arial" w:cs="Arial"/>
              </w:rPr>
            </w:pPr>
            <w:r w:rsidRPr="008E08FE">
              <w:rPr>
                <w:rFonts w:ascii="Arial" w:hAnsi="Arial" w:cs="Arial"/>
              </w:rPr>
              <w:t> A variety of substrates, including a variety of perches for arboreal birds must be provided. Perches of a variable thickness and materials must be provided.</w:t>
            </w:r>
          </w:p>
          <w:p w14:paraId="4B7A3C75" w14:textId="77777777" w:rsidR="00064F38" w:rsidRPr="008E08FE" w:rsidRDefault="00064F38" w:rsidP="0025598E">
            <w:pPr>
              <w:spacing w:after="123" w:line="250" w:lineRule="auto"/>
              <w:ind w:right="57"/>
              <w:rPr>
                <w:rFonts w:ascii="Arial" w:hAnsi="Arial" w:cs="Arial"/>
              </w:rPr>
            </w:pPr>
            <w:r w:rsidRPr="008E08FE">
              <w:rPr>
                <w:rFonts w:ascii="Arial" w:hAnsi="Arial" w:cs="Arial"/>
              </w:rPr>
              <w:t> Output of UVB bulbs must be monitored with a UV meter and recorded. Species specific requirements must be documented and available for inspection.</w:t>
            </w:r>
          </w:p>
        </w:tc>
        <w:tc>
          <w:tcPr>
            <w:tcW w:w="1762" w:type="dxa"/>
          </w:tcPr>
          <w:p w14:paraId="2B6E41FA"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FE5D5C2"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753126EC" w14:textId="77777777" w:rsidTr="0025598E">
        <w:tc>
          <w:tcPr>
            <w:tcW w:w="2977" w:type="dxa"/>
          </w:tcPr>
          <w:p w14:paraId="762AF871" w14:textId="77777777" w:rsidR="00064F38" w:rsidRPr="008E08FE" w:rsidRDefault="00064F38" w:rsidP="0025598E">
            <w:pPr>
              <w:spacing w:after="124" w:line="250" w:lineRule="auto"/>
              <w:rPr>
                <w:rFonts w:ascii="Arial" w:hAnsi="Arial" w:cs="Arial"/>
                <w:b/>
                <w:bCs/>
                <w:color w:val="FF0000"/>
              </w:rPr>
            </w:pPr>
            <w:r w:rsidRPr="008E08FE">
              <w:rPr>
                <w:rFonts w:ascii="Arial" w:hAnsi="Arial" w:cs="Arial"/>
                <w:b/>
                <w:bCs/>
                <w:color w:val="FF0000"/>
              </w:rPr>
              <w:t xml:space="preserve">Optional Higher Standards for Providing a </w:t>
            </w:r>
            <w:r w:rsidRPr="008E08FE">
              <w:rPr>
                <w:rFonts w:ascii="Arial" w:hAnsi="Arial" w:cs="Arial"/>
                <w:b/>
                <w:bCs/>
                <w:color w:val="FF0000"/>
              </w:rPr>
              <w:lastRenderedPageBreak/>
              <w:t>Suitable Environment for Birds</w:t>
            </w:r>
          </w:p>
        </w:tc>
        <w:tc>
          <w:tcPr>
            <w:tcW w:w="6602" w:type="dxa"/>
          </w:tcPr>
          <w:p w14:paraId="6989F75E" w14:textId="77777777" w:rsidR="00064F38" w:rsidRPr="008E08FE" w:rsidRDefault="00064F38" w:rsidP="0025598E">
            <w:pPr>
              <w:spacing w:after="123" w:line="250" w:lineRule="auto"/>
              <w:ind w:right="57"/>
              <w:rPr>
                <w:rFonts w:ascii="Arial" w:hAnsi="Arial" w:cs="Arial"/>
              </w:rPr>
            </w:pPr>
            <w:r w:rsidRPr="008E08FE">
              <w:rPr>
                <w:rFonts w:ascii="Arial" w:hAnsi="Arial" w:cs="Arial"/>
              </w:rPr>
              <w:lastRenderedPageBreak/>
              <w:t> All cages must have direct access to a flight aviary.</w:t>
            </w:r>
          </w:p>
        </w:tc>
        <w:tc>
          <w:tcPr>
            <w:tcW w:w="1762" w:type="dxa"/>
          </w:tcPr>
          <w:p w14:paraId="6CE3B5C6"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6C16AF5"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4FB2A35D" w14:textId="77777777" w:rsidTr="0025598E">
        <w:tc>
          <w:tcPr>
            <w:tcW w:w="2977" w:type="dxa"/>
          </w:tcPr>
          <w:p w14:paraId="79AF178E" w14:textId="77777777" w:rsidR="00064F38" w:rsidRPr="00023527" w:rsidRDefault="00064F38" w:rsidP="0025598E">
            <w:pPr>
              <w:keepNext/>
              <w:keepLines/>
              <w:spacing w:after="18" w:line="288" w:lineRule="auto"/>
              <w:ind w:right="294"/>
              <w:jc w:val="both"/>
              <w:outlineLvl w:val="1"/>
              <w:rPr>
                <w:rFonts w:ascii="Arial" w:eastAsia="Arial" w:hAnsi="Arial" w:cs="Arial"/>
                <w:b/>
                <w:color w:val="000000"/>
                <w:lang w:eastAsia="en-GB"/>
              </w:rPr>
            </w:pPr>
            <w:bookmarkStart w:id="1" w:name="_Toc129470"/>
            <w:r>
              <w:rPr>
                <w:rFonts w:ascii="Arial" w:eastAsia="Arial" w:hAnsi="Arial" w:cs="Arial"/>
                <w:b/>
                <w:color w:val="000000"/>
                <w:lang w:eastAsia="en-GB"/>
              </w:rPr>
              <w:t xml:space="preserve">6.0 </w:t>
            </w:r>
            <w:r w:rsidRPr="00023527">
              <w:rPr>
                <w:rFonts w:ascii="Arial" w:eastAsia="Arial" w:hAnsi="Arial" w:cs="Arial"/>
                <w:b/>
                <w:color w:val="000000"/>
                <w:lang w:eastAsia="en-GB"/>
              </w:rPr>
              <w:t>Suitable Diet</w:t>
            </w:r>
            <w:bookmarkEnd w:id="1"/>
          </w:p>
        </w:tc>
        <w:tc>
          <w:tcPr>
            <w:tcW w:w="6602" w:type="dxa"/>
          </w:tcPr>
          <w:p w14:paraId="4D278B1C" w14:textId="77777777" w:rsidR="00064F38" w:rsidRPr="00023527" w:rsidRDefault="00064F38" w:rsidP="0025598E">
            <w:pPr>
              <w:spacing w:after="123" w:line="250" w:lineRule="auto"/>
              <w:ind w:right="57"/>
              <w:rPr>
                <w:rFonts w:ascii="Arial" w:hAnsi="Arial" w:cs="Arial"/>
              </w:rPr>
            </w:pPr>
          </w:p>
        </w:tc>
        <w:tc>
          <w:tcPr>
            <w:tcW w:w="1762" w:type="dxa"/>
          </w:tcPr>
          <w:p w14:paraId="01109A00"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4F0A9E5"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2F530E20" w14:textId="77777777" w:rsidTr="0025598E">
        <w:tc>
          <w:tcPr>
            <w:tcW w:w="2977" w:type="dxa"/>
          </w:tcPr>
          <w:p w14:paraId="1331FED4" w14:textId="77777777" w:rsidR="00064F38" w:rsidRPr="00023527" w:rsidRDefault="00064F38" w:rsidP="0025598E">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Diet</w:t>
            </w:r>
          </w:p>
        </w:tc>
        <w:tc>
          <w:tcPr>
            <w:tcW w:w="6602" w:type="dxa"/>
          </w:tcPr>
          <w:p w14:paraId="0009CEE8" w14:textId="77777777" w:rsidR="00064F38" w:rsidRPr="00023527" w:rsidRDefault="00064F38" w:rsidP="0025598E">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Birds that require it must have a constant ad lib supply of food.  </w:t>
            </w:r>
          </w:p>
        </w:tc>
        <w:tc>
          <w:tcPr>
            <w:tcW w:w="1762" w:type="dxa"/>
          </w:tcPr>
          <w:p w14:paraId="13533D20"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B5CB9DB"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695F1EF" w14:textId="77777777" w:rsidTr="0025598E">
        <w:tc>
          <w:tcPr>
            <w:tcW w:w="2977" w:type="dxa"/>
          </w:tcPr>
          <w:p w14:paraId="2051A3F0" w14:textId="77777777" w:rsidR="00064F38" w:rsidRPr="00023527" w:rsidRDefault="00064F38" w:rsidP="0025598E">
            <w:pPr>
              <w:spacing w:after="124" w:line="250" w:lineRule="auto"/>
              <w:rPr>
                <w:rFonts w:ascii="Arial" w:hAnsi="Arial" w:cs="Arial"/>
                <w:b/>
              </w:rPr>
            </w:pPr>
          </w:p>
        </w:tc>
        <w:tc>
          <w:tcPr>
            <w:tcW w:w="6602" w:type="dxa"/>
          </w:tcPr>
          <w:p w14:paraId="770AFE82" w14:textId="77777777" w:rsidR="00064F38" w:rsidRPr="00023527" w:rsidRDefault="00064F38" w:rsidP="0025598E">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Food supplements must be provided as appropriate to the species concerned.  </w:t>
            </w:r>
          </w:p>
        </w:tc>
        <w:tc>
          <w:tcPr>
            <w:tcW w:w="1762" w:type="dxa"/>
          </w:tcPr>
          <w:p w14:paraId="7BD2B6A3"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5DB57D54"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B94BBA3" w14:textId="77777777" w:rsidTr="0025598E">
        <w:tc>
          <w:tcPr>
            <w:tcW w:w="2977" w:type="dxa"/>
          </w:tcPr>
          <w:p w14:paraId="116F1F51" w14:textId="77777777" w:rsidR="00064F38" w:rsidRPr="00023527" w:rsidRDefault="00064F38" w:rsidP="0025598E">
            <w:pPr>
              <w:spacing w:after="124" w:line="250" w:lineRule="auto"/>
              <w:rPr>
                <w:rFonts w:ascii="Arial" w:hAnsi="Arial" w:cs="Arial"/>
                <w:b/>
              </w:rPr>
            </w:pPr>
            <w:r>
              <w:rPr>
                <w:rFonts w:ascii="Arial" w:hAnsi="Arial" w:cs="Arial"/>
                <w:b/>
              </w:rPr>
              <w:t xml:space="preserve"> </w:t>
            </w:r>
          </w:p>
        </w:tc>
        <w:tc>
          <w:tcPr>
            <w:tcW w:w="6602" w:type="dxa"/>
          </w:tcPr>
          <w:p w14:paraId="6F111075" w14:textId="77777777" w:rsidR="00064F38" w:rsidRPr="00023527" w:rsidRDefault="00064F38" w:rsidP="0025598E">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Specialist feeding practices must be taken into consideration in aviary design </w:t>
            </w:r>
            <w:r>
              <w:rPr>
                <w:rFonts w:ascii="Arial" w:hAnsi="Arial" w:cs="Arial"/>
              </w:rPr>
              <w:t>such as</w:t>
            </w:r>
            <w:r w:rsidRPr="00023527">
              <w:rPr>
                <w:rFonts w:ascii="Arial" w:hAnsi="Arial" w:cs="Arial"/>
              </w:rPr>
              <w:t xml:space="preserve"> access for breeding aviaries or flycatcher manure piles. At times these may be in perceived conflict with expectations for hygiene and where in doubt specialist advice must be sought. Licence holders must be able to demonstrate the rationale behind any specialist feeding practices being utilised. </w:t>
            </w:r>
          </w:p>
        </w:tc>
        <w:tc>
          <w:tcPr>
            <w:tcW w:w="1762" w:type="dxa"/>
          </w:tcPr>
          <w:p w14:paraId="7CB154E2"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A125006"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13BBF7E" w14:textId="77777777" w:rsidTr="0025598E">
        <w:tc>
          <w:tcPr>
            <w:tcW w:w="2977" w:type="dxa"/>
          </w:tcPr>
          <w:p w14:paraId="43EF44AA" w14:textId="77777777" w:rsidR="00064F38" w:rsidRPr="00023527" w:rsidRDefault="00064F38" w:rsidP="0025598E">
            <w:pPr>
              <w:spacing w:after="124" w:line="250" w:lineRule="auto"/>
              <w:rPr>
                <w:rFonts w:ascii="Arial" w:hAnsi="Arial" w:cs="Arial"/>
                <w:b/>
              </w:rPr>
            </w:pPr>
            <w:r w:rsidRPr="008E08FE">
              <w:rPr>
                <w:rFonts w:ascii="Arial" w:hAnsi="Arial" w:cs="Arial"/>
                <w:b/>
                <w:bCs/>
                <w:color w:val="00B0F0"/>
              </w:rPr>
              <w:t>Required Higher Standards for Birds</w:t>
            </w:r>
            <w:r>
              <w:rPr>
                <w:rFonts w:ascii="Arial" w:hAnsi="Arial" w:cs="Arial"/>
                <w:b/>
                <w:bCs/>
                <w:color w:val="00B0F0"/>
              </w:rPr>
              <w:t>’ Diet</w:t>
            </w:r>
          </w:p>
        </w:tc>
        <w:tc>
          <w:tcPr>
            <w:tcW w:w="6602" w:type="dxa"/>
          </w:tcPr>
          <w:p w14:paraId="4D2A0FB0" w14:textId="77777777" w:rsidR="00064F38" w:rsidRPr="007A61DF" w:rsidRDefault="00064F38" w:rsidP="0025598E">
            <w:pPr>
              <w:spacing w:after="99" w:line="250" w:lineRule="auto"/>
              <w:ind w:right="74"/>
              <w:rPr>
                <w:rFonts w:ascii="Arial" w:eastAsia="Arial" w:hAnsi="Arial" w:cs="Arial"/>
                <w:lang w:eastAsia="en-GB"/>
              </w:rPr>
            </w:pPr>
            <w:r w:rsidRPr="007A61DF">
              <w:rPr>
                <w:rFonts w:ascii="Arial" w:hAnsi="Arial" w:cs="Arial"/>
              </w:rPr>
              <w:t xml:space="preserve"> </w:t>
            </w:r>
            <w:r w:rsidRPr="007A61DF">
              <w:rPr>
                <w:rFonts w:ascii="Arial" w:eastAsia="Arial" w:hAnsi="Arial" w:cs="Arial"/>
                <w:lang w:eastAsia="en-GB"/>
              </w:rPr>
              <w:t xml:space="preserve">Specialist nutritional advice must be sought where appropriate. </w:t>
            </w:r>
          </w:p>
        </w:tc>
        <w:tc>
          <w:tcPr>
            <w:tcW w:w="1762" w:type="dxa"/>
          </w:tcPr>
          <w:p w14:paraId="61A8BC4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14C2532"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34A048FA" w14:textId="77777777" w:rsidTr="0025598E">
        <w:tc>
          <w:tcPr>
            <w:tcW w:w="2977" w:type="dxa"/>
          </w:tcPr>
          <w:p w14:paraId="6C2DED75" w14:textId="77777777" w:rsidR="00064F38" w:rsidRPr="00023527" w:rsidRDefault="00064F38" w:rsidP="0025598E">
            <w:pPr>
              <w:keepNext/>
              <w:keepLines/>
              <w:tabs>
                <w:tab w:val="center" w:pos="3893"/>
              </w:tabs>
              <w:spacing w:after="59"/>
              <w:ind w:left="-15"/>
              <w:outlineLvl w:val="1"/>
              <w:rPr>
                <w:rFonts w:ascii="Arial" w:eastAsia="Arial" w:hAnsi="Arial" w:cs="Arial"/>
                <w:b/>
                <w:color w:val="000000"/>
                <w:lang w:eastAsia="en-GB"/>
              </w:rPr>
            </w:pPr>
            <w:bookmarkStart w:id="2" w:name="_Toc129471"/>
            <w:r>
              <w:rPr>
                <w:rFonts w:ascii="Arial" w:eastAsia="Arial" w:hAnsi="Arial" w:cs="Arial"/>
                <w:b/>
                <w:color w:val="000000"/>
                <w:lang w:eastAsia="en-GB"/>
              </w:rPr>
              <w:t>7</w:t>
            </w:r>
            <w:r w:rsidRPr="00023527">
              <w:rPr>
                <w:rFonts w:ascii="Arial" w:eastAsia="Arial" w:hAnsi="Arial" w:cs="Arial"/>
                <w:b/>
                <w:color w:val="000000"/>
                <w:lang w:eastAsia="en-GB"/>
              </w:rPr>
              <w:t>.0 Monitoring of behaviour and training of animals</w:t>
            </w:r>
            <w:r w:rsidRPr="00023527">
              <w:rPr>
                <w:rFonts w:ascii="Arial" w:eastAsia="Arial" w:hAnsi="Arial" w:cs="Arial"/>
                <w:b/>
                <w:color w:val="404040"/>
                <w:lang w:eastAsia="en-GB"/>
              </w:rPr>
              <w:t xml:space="preserve"> </w:t>
            </w:r>
            <w:bookmarkEnd w:id="2"/>
          </w:p>
        </w:tc>
        <w:tc>
          <w:tcPr>
            <w:tcW w:w="6602" w:type="dxa"/>
          </w:tcPr>
          <w:p w14:paraId="38FB938C" w14:textId="77777777" w:rsidR="00064F38" w:rsidRPr="00023527" w:rsidRDefault="00064F38" w:rsidP="0025598E">
            <w:pPr>
              <w:spacing w:after="123" w:line="250" w:lineRule="auto"/>
              <w:ind w:right="57"/>
              <w:rPr>
                <w:rFonts w:ascii="Arial" w:hAnsi="Arial" w:cs="Arial"/>
              </w:rPr>
            </w:pPr>
          </w:p>
        </w:tc>
        <w:tc>
          <w:tcPr>
            <w:tcW w:w="1762" w:type="dxa"/>
          </w:tcPr>
          <w:p w14:paraId="2658326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092A3BD"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62818D9F" w14:textId="77777777" w:rsidTr="0025598E">
        <w:tc>
          <w:tcPr>
            <w:tcW w:w="2977" w:type="dxa"/>
          </w:tcPr>
          <w:p w14:paraId="041C64F5" w14:textId="77777777" w:rsidR="00064F38" w:rsidRPr="00023527" w:rsidRDefault="00064F38" w:rsidP="0025598E">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Enrichment</w:t>
            </w:r>
          </w:p>
        </w:tc>
        <w:tc>
          <w:tcPr>
            <w:tcW w:w="6602" w:type="dxa"/>
          </w:tcPr>
          <w:p w14:paraId="5059BF14" w14:textId="77777777" w:rsidR="00064F38" w:rsidRPr="00023527" w:rsidRDefault="00064F38" w:rsidP="0025598E">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Enclosures must be designed, furnished and of a size which allows inhabitants to exhibit a range of natural behaviours, including flying, climbing and hiding</w:t>
            </w:r>
            <w:r>
              <w:rPr>
                <w:rFonts w:ascii="Arial" w:hAnsi="Arial" w:cs="Arial"/>
              </w:rPr>
              <w:t>.</w:t>
            </w:r>
          </w:p>
        </w:tc>
        <w:tc>
          <w:tcPr>
            <w:tcW w:w="1762" w:type="dxa"/>
          </w:tcPr>
          <w:p w14:paraId="1E044553"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4E43993"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FDD862A" w14:textId="77777777" w:rsidTr="0025598E">
        <w:tc>
          <w:tcPr>
            <w:tcW w:w="2977" w:type="dxa"/>
          </w:tcPr>
          <w:p w14:paraId="1F230912" w14:textId="77777777" w:rsidR="00064F38" w:rsidRPr="00023527" w:rsidRDefault="00064F38" w:rsidP="0025598E">
            <w:pPr>
              <w:spacing w:after="124" w:line="250" w:lineRule="auto"/>
              <w:rPr>
                <w:rFonts w:ascii="Arial" w:hAnsi="Arial" w:cs="Arial"/>
                <w:b/>
              </w:rPr>
            </w:pPr>
          </w:p>
        </w:tc>
        <w:tc>
          <w:tcPr>
            <w:tcW w:w="6602" w:type="dxa"/>
          </w:tcPr>
          <w:p w14:paraId="1E1FB821" w14:textId="77777777" w:rsidR="00064F38" w:rsidRPr="00023527" w:rsidRDefault="00064F38" w:rsidP="0025598E">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Psittaciformes, and other species as appropriate, must be provided with suitable toys which encourage them to play and to ‘forage’ for foods.    </w:t>
            </w:r>
          </w:p>
        </w:tc>
        <w:tc>
          <w:tcPr>
            <w:tcW w:w="1762" w:type="dxa"/>
          </w:tcPr>
          <w:p w14:paraId="41E7937E"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6C1229E1"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36C69FEE" w14:textId="77777777" w:rsidTr="0025598E">
        <w:tc>
          <w:tcPr>
            <w:tcW w:w="2977" w:type="dxa"/>
          </w:tcPr>
          <w:p w14:paraId="4070C29D" w14:textId="77777777" w:rsidR="00064F38" w:rsidRPr="00023527" w:rsidRDefault="00064F38" w:rsidP="0025598E">
            <w:pPr>
              <w:spacing w:after="124" w:line="250" w:lineRule="auto"/>
              <w:rPr>
                <w:rFonts w:ascii="Arial" w:hAnsi="Arial" w:cs="Arial"/>
                <w:b/>
              </w:rPr>
            </w:pPr>
          </w:p>
        </w:tc>
        <w:tc>
          <w:tcPr>
            <w:tcW w:w="6602" w:type="dxa"/>
          </w:tcPr>
          <w:p w14:paraId="40E6D435" w14:textId="77777777" w:rsidR="00064F38" w:rsidRPr="00023527" w:rsidRDefault="00064F38" w:rsidP="0025598E">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Cages and aviaries must have at least one side (one of its horizontal dimensions) clad in an opaque material, so that the occupants are not vulnerable on all sides to viewing and disturbance. </w:t>
            </w:r>
          </w:p>
        </w:tc>
        <w:tc>
          <w:tcPr>
            <w:tcW w:w="1762" w:type="dxa"/>
          </w:tcPr>
          <w:p w14:paraId="7267C08E"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1152F67C"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35C4D10E" w14:textId="77777777" w:rsidTr="0025598E">
        <w:tc>
          <w:tcPr>
            <w:tcW w:w="2977" w:type="dxa"/>
          </w:tcPr>
          <w:p w14:paraId="7CF23FBB" w14:textId="77777777" w:rsidR="00064F38" w:rsidRPr="00023527" w:rsidRDefault="00064F38" w:rsidP="0025598E">
            <w:pPr>
              <w:spacing w:after="124" w:line="250" w:lineRule="auto"/>
              <w:rPr>
                <w:rFonts w:ascii="Arial" w:hAnsi="Arial" w:cs="Arial"/>
                <w:b/>
              </w:rPr>
            </w:pPr>
            <w:r>
              <w:rPr>
                <w:rFonts w:ascii="Arial" w:hAnsi="Arial" w:cs="Arial"/>
                <w:b/>
              </w:rPr>
              <w:lastRenderedPageBreak/>
              <w:t xml:space="preserve"> </w:t>
            </w:r>
          </w:p>
        </w:tc>
        <w:tc>
          <w:tcPr>
            <w:tcW w:w="6602" w:type="dxa"/>
          </w:tcPr>
          <w:p w14:paraId="7483D3B4" w14:textId="77777777" w:rsidR="00064F38" w:rsidRPr="00023527" w:rsidRDefault="00064F38" w:rsidP="0025598E">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Birds of prey subject to restraint by tethering for part of their lives must be flown at least four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twelve-month period but daily or overnight is preferred. </w:t>
            </w:r>
          </w:p>
        </w:tc>
        <w:tc>
          <w:tcPr>
            <w:tcW w:w="1762" w:type="dxa"/>
          </w:tcPr>
          <w:p w14:paraId="005D9A74"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1FB0393"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52DE252E" w14:textId="77777777" w:rsidTr="0025598E">
        <w:tc>
          <w:tcPr>
            <w:tcW w:w="2977" w:type="dxa"/>
          </w:tcPr>
          <w:p w14:paraId="5A94E638" w14:textId="77777777" w:rsidR="00064F38" w:rsidRPr="00023527" w:rsidRDefault="00064F38" w:rsidP="0025598E">
            <w:pPr>
              <w:spacing w:after="124" w:line="250" w:lineRule="auto"/>
              <w:rPr>
                <w:rFonts w:ascii="Arial" w:hAnsi="Arial" w:cs="Arial"/>
                <w:b/>
              </w:rPr>
            </w:pPr>
            <w:r w:rsidRPr="00023527">
              <w:rPr>
                <w:rFonts w:ascii="Arial" w:hAnsi="Arial" w:cs="Arial"/>
                <w:b/>
              </w:rPr>
              <w:t>Habituation</w:t>
            </w:r>
          </w:p>
        </w:tc>
        <w:tc>
          <w:tcPr>
            <w:tcW w:w="6602" w:type="dxa"/>
          </w:tcPr>
          <w:p w14:paraId="1D50CDE9" w14:textId="77777777" w:rsidR="00064F38" w:rsidRPr="00023527" w:rsidRDefault="00064F38" w:rsidP="0025598E">
            <w:pPr>
              <w:spacing w:after="148" w:line="250" w:lineRule="auto"/>
              <w:ind w:right="74"/>
              <w:rPr>
                <w:rFonts w:ascii="Arial" w:eastAsia="Arial" w:hAnsi="Arial" w:cs="Arial"/>
                <w:color w:val="000000"/>
                <w:lang w:eastAsia="en-GB"/>
              </w:rPr>
            </w:pPr>
            <w:r w:rsidRPr="007A61DF">
              <w:rPr>
                <w:rFonts w:ascii="Arial" w:hAnsi="Arial" w:cs="Arial"/>
              </w:rPr>
              <w:t xml:space="preserve"> </w:t>
            </w:r>
            <w:r w:rsidRPr="00023527">
              <w:rPr>
                <w:rFonts w:ascii="Arial" w:eastAsia="Arial" w:hAnsi="Arial" w:cs="Arial"/>
                <w:color w:val="000000"/>
                <w:lang w:eastAsia="en-GB"/>
              </w:rPr>
              <w:t>Handling must be kept to a minimum at all times except where the licence holder can demonstrate that it is</w:t>
            </w:r>
            <w:r>
              <w:rPr>
                <w:rFonts w:ascii="Arial" w:eastAsia="Arial" w:hAnsi="Arial" w:cs="Arial"/>
                <w:color w:val="000000"/>
                <w:lang w:eastAsia="en-GB"/>
              </w:rPr>
              <w:t xml:space="preserve"> for a reason that is</w:t>
            </w:r>
            <w:r w:rsidRPr="00023527">
              <w:rPr>
                <w:rFonts w:ascii="Arial" w:eastAsia="Arial" w:hAnsi="Arial" w:cs="Arial"/>
                <w:color w:val="000000"/>
                <w:lang w:eastAsia="en-GB"/>
              </w:rPr>
              <w:t xml:space="preserve"> in the best interest of the animal </w:t>
            </w:r>
            <w:r>
              <w:rPr>
                <w:rFonts w:ascii="Arial" w:eastAsia="Arial" w:hAnsi="Arial" w:cs="Arial"/>
                <w:color w:val="000000"/>
                <w:lang w:eastAsia="en-GB"/>
              </w:rPr>
              <w:t>for example</w:t>
            </w:r>
            <w:r w:rsidRPr="00023527">
              <w:rPr>
                <w:rFonts w:ascii="Arial" w:eastAsia="Arial" w:hAnsi="Arial" w:cs="Arial"/>
                <w:color w:val="000000"/>
                <w:lang w:eastAsia="en-GB"/>
              </w:rPr>
              <w:t xml:space="preserve"> </w:t>
            </w:r>
            <w:r>
              <w:rPr>
                <w:rFonts w:ascii="Arial" w:eastAsia="Arial" w:hAnsi="Arial" w:cs="Arial"/>
                <w:color w:val="000000"/>
                <w:lang w:eastAsia="en-GB"/>
              </w:rPr>
              <w:t xml:space="preserve">to check </w:t>
            </w:r>
            <w:r w:rsidRPr="00023527">
              <w:rPr>
                <w:rFonts w:ascii="Arial" w:eastAsia="Arial" w:hAnsi="Arial" w:cs="Arial"/>
                <w:color w:val="000000"/>
                <w:lang w:eastAsia="en-GB"/>
              </w:rPr>
              <w:t xml:space="preserve">the </w:t>
            </w:r>
            <w:r>
              <w:rPr>
                <w:rFonts w:ascii="Arial" w:eastAsia="Arial" w:hAnsi="Arial" w:cs="Arial"/>
                <w:color w:val="000000"/>
                <w:lang w:eastAsia="en-GB"/>
              </w:rPr>
              <w:t xml:space="preserve">birds’ </w:t>
            </w:r>
            <w:r w:rsidRPr="00023527">
              <w:rPr>
                <w:rFonts w:ascii="Arial" w:eastAsia="Arial" w:hAnsi="Arial" w:cs="Arial"/>
                <w:color w:val="000000"/>
                <w:lang w:eastAsia="en-GB"/>
              </w:rPr>
              <w:t xml:space="preserve">health, flying birds of prey.  </w:t>
            </w:r>
          </w:p>
        </w:tc>
        <w:tc>
          <w:tcPr>
            <w:tcW w:w="1762" w:type="dxa"/>
          </w:tcPr>
          <w:p w14:paraId="3FF815C6"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B681443"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0D24E90" w14:textId="77777777" w:rsidTr="0025598E">
        <w:tc>
          <w:tcPr>
            <w:tcW w:w="2977" w:type="dxa"/>
          </w:tcPr>
          <w:p w14:paraId="2F45438F" w14:textId="77777777" w:rsidR="00064F38" w:rsidRPr="007A61DF" w:rsidRDefault="00064F38" w:rsidP="0025598E">
            <w:pPr>
              <w:spacing w:after="124" w:line="250" w:lineRule="auto"/>
              <w:rPr>
                <w:rFonts w:ascii="Arial" w:hAnsi="Arial" w:cs="Arial"/>
                <w:b/>
                <w:bCs/>
                <w:color w:val="00B0F0"/>
              </w:rPr>
            </w:pPr>
            <w:r w:rsidRPr="007A61DF">
              <w:rPr>
                <w:rFonts w:ascii="Arial" w:hAnsi="Arial" w:cs="Arial"/>
                <w:b/>
                <w:bCs/>
                <w:color w:val="00B0F0"/>
              </w:rPr>
              <w:t>Required Higher Standards for Monitoring Birds’ Behaviour</w:t>
            </w:r>
          </w:p>
        </w:tc>
        <w:tc>
          <w:tcPr>
            <w:tcW w:w="6602" w:type="dxa"/>
          </w:tcPr>
          <w:p w14:paraId="0F3D835E" w14:textId="77777777" w:rsidR="00064F38" w:rsidRPr="00CF217F" w:rsidRDefault="00064F38" w:rsidP="0025598E">
            <w:pPr>
              <w:spacing w:after="148" w:line="250" w:lineRule="auto"/>
              <w:ind w:right="74"/>
              <w:rPr>
                <w:rFonts w:ascii="Arial" w:hAnsi="Arial" w:cs="Arial"/>
              </w:rPr>
            </w:pPr>
            <w:r w:rsidRPr="00CF217F">
              <w:rPr>
                <w:rFonts w:ascii="Arial" w:hAnsi="Arial" w:cs="Arial"/>
              </w:rPr>
              <w:t> Birds must not be housed or sold with their wings clipped. Wings are kept complete and flight is actively encouraged.</w:t>
            </w:r>
          </w:p>
          <w:p w14:paraId="45E56C63" w14:textId="77777777" w:rsidR="00064F38" w:rsidRPr="00CF217F" w:rsidRDefault="00064F38" w:rsidP="0025598E">
            <w:pPr>
              <w:spacing w:after="148" w:line="250" w:lineRule="auto"/>
              <w:ind w:right="74"/>
              <w:rPr>
                <w:rFonts w:ascii="Arial" w:hAnsi="Arial" w:cs="Arial"/>
              </w:rPr>
            </w:pPr>
            <w:r w:rsidRPr="00CF217F">
              <w:rPr>
                <w:rFonts w:ascii="Arial" w:hAnsi="Arial" w:cs="Arial"/>
              </w:rPr>
              <w:t> All birds of prey, or other trained birds where appropriate, must have daily periods of flight; either in aviaries or flown outdoors by a competent person.</w:t>
            </w:r>
          </w:p>
        </w:tc>
        <w:tc>
          <w:tcPr>
            <w:tcW w:w="1762" w:type="dxa"/>
          </w:tcPr>
          <w:p w14:paraId="0D7BF77F"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67D27B55"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43B2E133" w14:textId="77777777" w:rsidTr="0025598E">
        <w:tc>
          <w:tcPr>
            <w:tcW w:w="2977" w:type="dxa"/>
          </w:tcPr>
          <w:p w14:paraId="6F1CA641" w14:textId="77777777" w:rsidR="00064F38" w:rsidRPr="00CF217F" w:rsidRDefault="00064F38" w:rsidP="0025598E">
            <w:pPr>
              <w:spacing w:after="124" w:line="250" w:lineRule="auto"/>
              <w:rPr>
                <w:rFonts w:ascii="Arial" w:hAnsi="Arial" w:cs="Arial"/>
                <w:b/>
                <w:color w:val="FF0000"/>
              </w:rPr>
            </w:pPr>
            <w:r w:rsidRPr="00CF217F">
              <w:rPr>
                <w:rFonts w:ascii="Arial" w:hAnsi="Arial" w:cs="Arial"/>
                <w:b/>
                <w:bCs/>
                <w:color w:val="FF0000"/>
              </w:rPr>
              <w:t>Optional Higher Standards for Monitoring Birds’ Behaviour</w:t>
            </w:r>
          </w:p>
        </w:tc>
        <w:tc>
          <w:tcPr>
            <w:tcW w:w="6602" w:type="dxa"/>
          </w:tcPr>
          <w:p w14:paraId="3922F171" w14:textId="77777777" w:rsidR="00064F38" w:rsidRPr="00CF217F" w:rsidRDefault="00064F38" w:rsidP="0025598E">
            <w:pPr>
              <w:spacing w:after="148" w:line="250" w:lineRule="auto"/>
              <w:ind w:right="74"/>
              <w:rPr>
                <w:rFonts w:ascii="Arial" w:hAnsi="Arial" w:cs="Arial"/>
              </w:rPr>
            </w:pPr>
            <w:r w:rsidRPr="00CF217F">
              <w:rPr>
                <w:rFonts w:ascii="Arial" w:hAnsi="Arial" w:cs="Arial"/>
              </w:rPr>
              <w:t> Furniture must be changed on a regular basis to provide novelty and enclosures designed to provide choice for the animals within.</w:t>
            </w:r>
          </w:p>
        </w:tc>
        <w:tc>
          <w:tcPr>
            <w:tcW w:w="1762" w:type="dxa"/>
          </w:tcPr>
          <w:p w14:paraId="0C955033"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57326754"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250A3F08" w14:textId="77777777" w:rsidTr="0025598E">
        <w:tc>
          <w:tcPr>
            <w:tcW w:w="2977" w:type="dxa"/>
          </w:tcPr>
          <w:p w14:paraId="407639A5" w14:textId="77777777" w:rsidR="00064F38" w:rsidRPr="00023527" w:rsidRDefault="00064F38" w:rsidP="0025598E">
            <w:pPr>
              <w:keepNext/>
              <w:keepLines/>
              <w:tabs>
                <w:tab w:val="center" w:pos="2945"/>
              </w:tabs>
              <w:spacing w:after="59"/>
              <w:ind w:left="-15"/>
              <w:outlineLvl w:val="1"/>
              <w:rPr>
                <w:rFonts w:ascii="Arial" w:eastAsia="Arial" w:hAnsi="Arial" w:cs="Arial"/>
                <w:b/>
                <w:color w:val="000000"/>
                <w:lang w:eastAsia="en-GB"/>
              </w:rPr>
            </w:pPr>
            <w:bookmarkStart w:id="3" w:name="_Toc129472"/>
            <w:r w:rsidRPr="00023527">
              <w:rPr>
                <w:rFonts w:ascii="Arial" w:eastAsia="Arial" w:hAnsi="Arial" w:cs="Arial"/>
                <w:b/>
                <w:color w:val="000000"/>
                <w:lang w:eastAsia="en-GB"/>
              </w:rPr>
              <w:t xml:space="preserve">8.0 Animal Handling and Interactions </w:t>
            </w:r>
            <w:bookmarkEnd w:id="3"/>
          </w:p>
        </w:tc>
        <w:tc>
          <w:tcPr>
            <w:tcW w:w="6602" w:type="dxa"/>
          </w:tcPr>
          <w:p w14:paraId="128E39CC" w14:textId="77777777" w:rsidR="00064F38" w:rsidRPr="00023527" w:rsidRDefault="00064F38" w:rsidP="0025598E">
            <w:pPr>
              <w:spacing w:after="123" w:line="250" w:lineRule="auto"/>
              <w:ind w:right="57"/>
              <w:rPr>
                <w:rFonts w:ascii="Arial" w:hAnsi="Arial" w:cs="Arial"/>
              </w:rPr>
            </w:pPr>
            <w:r>
              <w:rPr>
                <w:rFonts w:ascii="Arial" w:hAnsi="Arial" w:cs="Arial"/>
              </w:rPr>
              <w:t xml:space="preserve"> </w:t>
            </w:r>
          </w:p>
        </w:tc>
        <w:tc>
          <w:tcPr>
            <w:tcW w:w="1762" w:type="dxa"/>
          </w:tcPr>
          <w:p w14:paraId="754C0C31"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017C9FC7"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268C1CAC" w14:textId="77777777" w:rsidTr="0025598E">
        <w:tc>
          <w:tcPr>
            <w:tcW w:w="2977" w:type="dxa"/>
          </w:tcPr>
          <w:p w14:paraId="1520D00E" w14:textId="77777777" w:rsidR="00064F38" w:rsidRPr="00023527" w:rsidRDefault="00064F38" w:rsidP="0025598E">
            <w:pPr>
              <w:spacing w:after="124" w:line="250" w:lineRule="auto"/>
              <w:rPr>
                <w:rFonts w:ascii="Arial" w:hAnsi="Arial" w:cs="Arial"/>
                <w:b/>
              </w:rPr>
            </w:pPr>
            <w:r w:rsidRPr="00023527">
              <w:rPr>
                <w:rFonts w:ascii="Arial" w:hAnsi="Arial" w:cs="Arial"/>
                <w:b/>
              </w:rPr>
              <w:t>Interactions</w:t>
            </w:r>
            <w:r>
              <w:rPr>
                <w:rFonts w:ascii="Arial" w:hAnsi="Arial" w:cs="Arial"/>
                <w:b/>
              </w:rPr>
              <w:t xml:space="preserve"> </w:t>
            </w:r>
          </w:p>
        </w:tc>
        <w:tc>
          <w:tcPr>
            <w:tcW w:w="6602" w:type="dxa"/>
          </w:tcPr>
          <w:p w14:paraId="26DA6644"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Social species must be kept in social groups suitable to the species. Where this is</w:t>
            </w:r>
            <w:r>
              <w:rPr>
                <w:rFonts w:ascii="Arial" w:hAnsi="Arial" w:cs="Arial"/>
              </w:rPr>
              <w:t xml:space="preserve"> not possible</w:t>
            </w:r>
            <w:r w:rsidRPr="00023527">
              <w:rPr>
                <w:rFonts w:ascii="Arial" w:hAnsi="Arial" w:cs="Arial"/>
              </w:rPr>
              <w:t xml:space="preserve">, special attention must be paid to specific human interaction and they must be provided with extra enrichment.  A plan must be in place for all singly housed birds </w:t>
            </w:r>
          </w:p>
        </w:tc>
        <w:tc>
          <w:tcPr>
            <w:tcW w:w="1762" w:type="dxa"/>
          </w:tcPr>
          <w:p w14:paraId="2392113D"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5AC1AC7"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9364E20" w14:textId="77777777" w:rsidTr="0025598E">
        <w:tc>
          <w:tcPr>
            <w:tcW w:w="2977" w:type="dxa"/>
          </w:tcPr>
          <w:p w14:paraId="6834C281" w14:textId="77777777" w:rsidR="00064F38" w:rsidRPr="00023527" w:rsidRDefault="00064F38" w:rsidP="0025598E">
            <w:pPr>
              <w:spacing w:after="124" w:line="250" w:lineRule="auto"/>
              <w:rPr>
                <w:rFonts w:ascii="Arial" w:hAnsi="Arial" w:cs="Arial"/>
                <w:b/>
              </w:rPr>
            </w:pPr>
          </w:p>
        </w:tc>
        <w:tc>
          <w:tcPr>
            <w:tcW w:w="6602" w:type="dxa"/>
          </w:tcPr>
          <w:p w14:paraId="4B16CEC4"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Decisions to pair- or group-house social bird species must be made by suitably trained and competent staff.  </w:t>
            </w:r>
          </w:p>
        </w:tc>
        <w:tc>
          <w:tcPr>
            <w:tcW w:w="1762" w:type="dxa"/>
          </w:tcPr>
          <w:p w14:paraId="4507115D"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3B3206A9"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08EBEED" w14:textId="77777777" w:rsidTr="0025598E">
        <w:tc>
          <w:tcPr>
            <w:tcW w:w="2977" w:type="dxa"/>
          </w:tcPr>
          <w:p w14:paraId="035FD51B" w14:textId="77777777" w:rsidR="00064F38" w:rsidRPr="00023527" w:rsidRDefault="00064F38" w:rsidP="0025598E">
            <w:pPr>
              <w:spacing w:after="124" w:line="250" w:lineRule="auto"/>
              <w:rPr>
                <w:rFonts w:ascii="Arial" w:hAnsi="Arial" w:cs="Arial"/>
                <w:b/>
              </w:rPr>
            </w:pPr>
            <w:r>
              <w:rPr>
                <w:rFonts w:ascii="Arial" w:hAnsi="Arial" w:cs="Arial"/>
                <w:b/>
              </w:rPr>
              <w:lastRenderedPageBreak/>
              <w:t xml:space="preserve"> </w:t>
            </w:r>
          </w:p>
        </w:tc>
        <w:tc>
          <w:tcPr>
            <w:tcW w:w="6602" w:type="dxa"/>
          </w:tcPr>
          <w:p w14:paraId="0E7F181F"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Compatible species-specific sex ratios and suitable group sizes must be observed bearing in mind potential for persistent aggression. </w:t>
            </w:r>
          </w:p>
        </w:tc>
        <w:tc>
          <w:tcPr>
            <w:tcW w:w="1762" w:type="dxa"/>
          </w:tcPr>
          <w:p w14:paraId="3CCD104A"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1F6B51C"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000ED260" w14:textId="77777777" w:rsidTr="0025598E">
        <w:tc>
          <w:tcPr>
            <w:tcW w:w="2977" w:type="dxa"/>
          </w:tcPr>
          <w:p w14:paraId="4F3F5613" w14:textId="77777777" w:rsidR="00064F38" w:rsidRPr="00023527" w:rsidRDefault="00064F38" w:rsidP="0025598E">
            <w:pPr>
              <w:spacing w:after="124" w:line="250" w:lineRule="auto"/>
              <w:rPr>
                <w:rFonts w:ascii="Arial" w:hAnsi="Arial" w:cs="Arial"/>
                <w:b/>
              </w:rPr>
            </w:pPr>
          </w:p>
        </w:tc>
        <w:tc>
          <w:tcPr>
            <w:tcW w:w="6602" w:type="dxa"/>
          </w:tcPr>
          <w:p w14:paraId="4BD5F7C9"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Only compatible species must be kept communally. </w:t>
            </w:r>
          </w:p>
        </w:tc>
        <w:tc>
          <w:tcPr>
            <w:tcW w:w="1762" w:type="dxa"/>
          </w:tcPr>
          <w:p w14:paraId="6A8FAE8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527B9C7"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2EF12504" w14:textId="77777777" w:rsidTr="0025598E">
        <w:tc>
          <w:tcPr>
            <w:tcW w:w="2977" w:type="dxa"/>
          </w:tcPr>
          <w:p w14:paraId="53A96080" w14:textId="77777777" w:rsidR="00064F38" w:rsidRPr="00023527" w:rsidRDefault="00064F38" w:rsidP="0025598E">
            <w:pPr>
              <w:spacing w:after="124" w:line="250" w:lineRule="auto"/>
              <w:rPr>
                <w:rFonts w:ascii="Arial" w:hAnsi="Arial" w:cs="Arial"/>
                <w:b/>
              </w:rPr>
            </w:pPr>
            <w:r>
              <w:rPr>
                <w:rFonts w:ascii="Arial" w:hAnsi="Arial" w:cs="Arial"/>
                <w:b/>
              </w:rPr>
              <w:t xml:space="preserve"> </w:t>
            </w:r>
          </w:p>
        </w:tc>
        <w:tc>
          <w:tcPr>
            <w:tcW w:w="6602" w:type="dxa"/>
          </w:tcPr>
          <w:p w14:paraId="23E7EE1D" w14:textId="77777777" w:rsidR="00064F38" w:rsidRPr="00023527" w:rsidRDefault="00064F38" w:rsidP="0025598E">
            <w:pPr>
              <w:spacing w:after="124" w:line="250" w:lineRule="auto"/>
              <w:ind w:right="74"/>
              <w:rPr>
                <w:rFonts w:ascii="Arial" w:eastAsia="Arial" w:hAnsi="Arial" w:cs="Arial"/>
                <w:color w:val="000000"/>
                <w:lang w:eastAsia="en-GB"/>
              </w:rPr>
            </w:pPr>
            <w:r w:rsidRPr="00CF217F">
              <w:rPr>
                <w:rFonts w:ascii="Arial" w:hAnsi="Arial" w:cs="Arial"/>
              </w:rPr>
              <w:t xml:space="preserve"> </w:t>
            </w:r>
            <w:r w:rsidRPr="00023527">
              <w:rPr>
                <w:rFonts w:ascii="Arial" w:eastAsia="Arial" w:hAnsi="Arial" w:cs="Arial"/>
                <w:color w:val="000000"/>
                <w:lang w:eastAsia="en-GB"/>
              </w:rPr>
              <w:t xml:space="preserve">In particular, consideration for management of psittacine species, known to be sociable and live in flock situations, must be shown in the housing arrangements and stocking densities.  </w:t>
            </w:r>
          </w:p>
        </w:tc>
        <w:tc>
          <w:tcPr>
            <w:tcW w:w="1762" w:type="dxa"/>
          </w:tcPr>
          <w:p w14:paraId="13A686F6"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76943639"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27004BB" w14:textId="77777777" w:rsidTr="0025598E">
        <w:tc>
          <w:tcPr>
            <w:tcW w:w="2977" w:type="dxa"/>
          </w:tcPr>
          <w:p w14:paraId="7425CB1D" w14:textId="77777777" w:rsidR="00064F38" w:rsidRPr="00023527" w:rsidRDefault="00064F38" w:rsidP="0025598E">
            <w:pPr>
              <w:spacing w:after="124" w:line="250" w:lineRule="auto"/>
              <w:rPr>
                <w:rFonts w:ascii="Arial" w:hAnsi="Arial" w:cs="Arial"/>
                <w:b/>
              </w:rPr>
            </w:pPr>
          </w:p>
        </w:tc>
        <w:tc>
          <w:tcPr>
            <w:tcW w:w="6602" w:type="dxa"/>
          </w:tcPr>
          <w:p w14:paraId="68EE0E5F"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All immature birds must be housed with, OR housed in close proximity to, others of their own or similar species, using adjacent cages or aviaries where they are in visual contact.   </w:t>
            </w:r>
          </w:p>
        </w:tc>
        <w:tc>
          <w:tcPr>
            <w:tcW w:w="1762" w:type="dxa"/>
          </w:tcPr>
          <w:p w14:paraId="0FAA2FA7"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0EF2C4AE"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28DB94D" w14:textId="77777777" w:rsidTr="0025598E">
        <w:tc>
          <w:tcPr>
            <w:tcW w:w="2977" w:type="dxa"/>
          </w:tcPr>
          <w:p w14:paraId="6E723247" w14:textId="77777777" w:rsidR="00064F38" w:rsidRPr="00023527" w:rsidRDefault="00064F38" w:rsidP="0025598E">
            <w:pPr>
              <w:spacing w:after="124" w:line="250" w:lineRule="auto"/>
              <w:rPr>
                <w:rFonts w:ascii="Arial" w:hAnsi="Arial" w:cs="Arial"/>
                <w:b/>
              </w:rPr>
            </w:pPr>
            <w:r>
              <w:rPr>
                <w:rFonts w:ascii="Arial" w:hAnsi="Arial" w:cs="Arial"/>
                <w:b/>
              </w:rPr>
              <w:t xml:space="preserve"> </w:t>
            </w:r>
          </w:p>
        </w:tc>
        <w:tc>
          <w:tcPr>
            <w:tcW w:w="6602" w:type="dxa"/>
          </w:tcPr>
          <w:p w14:paraId="2DFFBE69" w14:textId="77777777" w:rsidR="00064F38" w:rsidRPr="00023527" w:rsidRDefault="00064F38" w:rsidP="0025598E">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Where behavioural problems are likely to arise in ‘adult’ non-colonial birds, consideration must be given to managing them separately with the same species adjacent in visual contact. Examples of species that breed in a group include budgerigars and cockatiels, non-colonial breeders include African greys, Amazons and cockatoos. Once non-colonially nesting species approach breeding age, keeping two or more in a cage can be dangerous, as paired birds of breeding age can be aggressive to each other/their own mate.</w:t>
            </w:r>
          </w:p>
        </w:tc>
        <w:tc>
          <w:tcPr>
            <w:tcW w:w="1762" w:type="dxa"/>
          </w:tcPr>
          <w:p w14:paraId="47389C48"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61D063B3"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1C512C1B" w14:textId="77777777" w:rsidTr="0025598E">
        <w:tc>
          <w:tcPr>
            <w:tcW w:w="2977" w:type="dxa"/>
          </w:tcPr>
          <w:p w14:paraId="620A6855" w14:textId="77777777" w:rsidR="00064F38" w:rsidRPr="00CF217F" w:rsidRDefault="00064F38" w:rsidP="0025598E">
            <w:pPr>
              <w:spacing w:after="124" w:line="250" w:lineRule="auto"/>
              <w:rPr>
                <w:rFonts w:ascii="Arial" w:hAnsi="Arial" w:cs="Arial"/>
                <w:b/>
                <w:bCs/>
                <w:color w:val="00B0F0"/>
              </w:rPr>
            </w:pPr>
            <w:r w:rsidRPr="00CF217F">
              <w:rPr>
                <w:rFonts w:ascii="Arial" w:hAnsi="Arial" w:cs="Arial"/>
                <w:b/>
                <w:bCs/>
                <w:color w:val="00B0F0"/>
              </w:rPr>
              <w:t>Required Higher Standards for Handing and Interactions with Birds</w:t>
            </w:r>
          </w:p>
        </w:tc>
        <w:tc>
          <w:tcPr>
            <w:tcW w:w="6602" w:type="dxa"/>
          </w:tcPr>
          <w:p w14:paraId="445168E9" w14:textId="77777777" w:rsidR="00064F38" w:rsidRPr="00CF217F" w:rsidRDefault="00064F38" w:rsidP="0025598E">
            <w:pPr>
              <w:spacing w:after="124" w:line="250" w:lineRule="auto"/>
              <w:ind w:right="74"/>
              <w:rPr>
                <w:rFonts w:ascii="Arial" w:hAnsi="Arial" w:cs="Arial"/>
              </w:rPr>
            </w:pPr>
            <w:r w:rsidRPr="00CF217F">
              <w:rPr>
                <w:rFonts w:ascii="Arial" w:hAnsi="Arial" w:cs="Arial"/>
              </w:rPr>
              <w:t> Birds must not be removed from their parents (for ‘hand rearing’) until their eyes have been opened for more than one week to avoid risk of mal imprinting on humans as adult birds.</w:t>
            </w:r>
          </w:p>
          <w:p w14:paraId="023278EE" w14:textId="77777777" w:rsidR="00064F38" w:rsidRPr="00CF217F" w:rsidRDefault="00064F38" w:rsidP="0025598E">
            <w:pPr>
              <w:spacing w:after="124" w:line="250" w:lineRule="auto"/>
              <w:ind w:right="74"/>
              <w:rPr>
                <w:rFonts w:ascii="Arial" w:eastAsia="Arial" w:hAnsi="Arial" w:cs="Arial"/>
                <w:lang w:eastAsia="en-GB"/>
              </w:rPr>
            </w:pPr>
            <w:r w:rsidRPr="00CF217F">
              <w:rPr>
                <w:rFonts w:ascii="Arial" w:hAnsi="Arial" w:cs="Arial"/>
              </w:rPr>
              <w:t xml:space="preserve"> </w:t>
            </w:r>
            <w:r w:rsidRPr="00CF217F">
              <w:rPr>
                <w:rFonts w:ascii="Arial" w:eastAsia="Arial" w:hAnsi="Arial" w:cs="Arial"/>
                <w:lang w:eastAsia="en-GB"/>
              </w:rPr>
              <w:t xml:space="preserve">Adult non-colonial birds must be managed in large flights, to allow birds space to escape from each other if required to prevent behavioural problems.  Sufficient staff to manage the population must be provided as needed. </w:t>
            </w:r>
          </w:p>
        </w:tc>
        <w:tc>
          <w:tcPr>
            <w:tcW w:w="1762" w:type="dxa"/>
          </w:tcPr>
          <w:p w14:paraId="65560479"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FF670C6" w14:textId="77777777" w:rsidR="00064F38" w:rsidRPr="00023527" w:rsidRDefault="00064F38" w:rsidP="0025598E">
            <w:pPr>
              <w:spacing w:after="124" w:line="250" w:lineRule="auto"/>
              <w:ind w:left="360"/>
              <w:rPr>
                <w:rFonts w:ascii="Arial" w:eastAsia="Arial" w:hAnsi="Arial" w:cs="Arial"/>
                <w:color w:val="000000"/>
                <w:lang w:eastAsia="en-GB"/>
              </w:rPr>
            </w:pPr>
          </w:p>
        </w:tc>
      </w:tr>
      <w:tr w:rsidR="00064F38" w:rsidRPr="00024142" w14:paraId="4D689153" w14:textId="77777777" w:rsidTr="0025598E">
        <w:tc>
          <w:tcPr>
            <w:tcW w:w="2977" w:type="dxa"/>
          </w:tcPr>
          <w:p w14:paraId="7115C8EB" w14:textId="77777777" w:rsidR="00064F38" w:rsidRPr="006D65DE" w:rsidRDefault="00064F38" w:rsidP="0025598E">
            <w:pPr>
              <w:spacing w:after="124" w:line="250" w:lineRule="auto"/>
              <w:rPr>
                <w:rFonts w:ascii="Arial" w:hAnsi="Arial" w:cs="Arial"/>
                <w:b/>
                <w:bCs/>
                <w:color w:val="FF0000"/>
              </w:rPr>
            </w:pPr>
            <w:r w:rsidRPr="006D65DE">
              <w:rPr>
                <w:rFonts w:ascii="Arial" w:hAnsi="Arial" w:cs="Arial"/>
                <w:b/>
                <w:bCs/>
                <w:color w:val="FF0000"/>
              </w:rPr>
              <w:t>Optional Higher Standards for Handing and Interactions with Birds</w:t>
            </w:r>
          </w:p>
        </w:tc>
        <w:tc>
          <w:tcPr>
            <w:tcW w:w="6602" w:type="dxa"/>
          </w:tcPr>
          <w:p w14:paraId="6BC9D9A7" w14:textId="77777777" w:rsidR="00064F38" w:rsidRPr="006D65DE" w:rsidRDefault="00064F38" w:rsidP="0025598E">
            <w:pPr>
              <w:spacing w:after="124" w:line="250" w:lineRule="auto"/>
              <w:ind w:right="74"/>
              <w:rPr>
                <w:rFonts w:ascii="Arial" w:hAnsi="Arial" w:cs="Arial"/>
              </w:rPr>
            </w:pPr>
            <w:r w:rsidRPr="006D65DE">
              <w:rPr>
                <w:rFonts w:ascii="Arial" w:hAnsi="Arial" w:cs="Arial"/>
              </w:rPr>
              <w:t> The licence holder must have signage identifying potentially aggressive birds including clearly labelled aviaries and cages.</w:t>
            </w:r>
          </w:p>
        </w:tc>
        <w:tc>
          <w:tcPr>
            <w:tcW w:w="1762" w:type="dxa"/>
          </w:tcPr>
          <w:p w14:paraId="39AFC64B" w14:textId="77777777" w:rsidR="00064F38" w:rsidRPr="00023527" w:rsidRDefault="00064F38" w:rsidP="0025598E">
            <w:pPr>
              <w:spacing w:after="124" w:line="250" w:lineRule="auto"/>
              <w:ind w:left="360"/>
              <w:rPr>
                <w:rFonts w:ascii="Arial" w:eastAsia="Arial" w:hAnsi="Arial" w:cs="Arial"/>
                <w:color w:val="000000"/>
                <w:lang w:eastAsia="en-GB"/>
              </w:rPr>
            </w:pPr>
          </w:p>
        </w:tc>
        <w:tc>
          <w:tcPr>
            <w:tcW w:w="3685" w:type="dxa"/>
          </w:tcPr>
          <w:p w14:paraId="2756F102" w14:textId="77777777" w:rsidR="00064F38" w:rsidRPr="00023527" w:rsidRDefault="00064F38" w:rsidP="0025598E">
            <w:pPr>
              <w:spacing w:after="124" w:line="250" w:lineRule="auto"/>
              <w:ind w:left="360"/>
              <w:rPr>
                <w:rFonts w:ascii="Arial" w:eastAsia="Arial" w:hAnsi="Arial" w:cs="Arial"/>
                <w:color w:val="000000"/>
                <w:lang w:eastAsia="en-GB"/>
              </w:rPr>
            </w:pPr>
          </w:p>
        </w:tc>
      </w:tr>
    </w:tbl>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064F38" w14:paraId="1E9E5447" w14:textId="77777777" w:rsidTr="0025598E">
        <w:trPr>
          <w:trHeight w:val="428"/>
        </w:trPr>
        <w:tc>
          <w:tcPr>
            <w:tcW w:w="13178" w:type="dxa"/>
          </w:tcPr>
          <w:p w14:paraId="6F1BDA3B" w14:textId="77777777" w:rsidR="00064F38" w:rsidRPr="0013694A" w:rsidRDefault="00064F38" w:rsidP="0025598E">
            <w:pPr>
              <w:spacing w:after="120" w:line="251" w:lineRule="auto"/>
              <w:ind w:right="65"/>
              <w:rPr>
                <w:rFonts w:ascii="Arial" w:eastAsia="Arial" w:hAnsi="Arial" w:cs="Arial"/>
                <w:bCs/>
                <w:sz w:val="24"/>
                <w:lang w:eastAsia="en-GB"/>
              </w:rPr>
            </w:pPr>
            <w:r w:rsidRPr="00023527">
              <w:rPr>
                <w:rFonts w:ascii="Arial" w:hAnsi="Arial" w:cs="Arial"/>
                <w:b/>
                <w:color w:val="00B0F0"/>
                <w:sz w:val="24"/>
                <w:u w:val="single"/>
              </w:rPr>
              <w:lastRenderedPageBreak/>
              <w:t xml:space="preserve">Higher standards (Required) </w:t>
            </w:r>
            <w:r>
              <w:rPr>
                <w:rFonts w:ascii="Arial" w:hAnsi="Arial" w:cs="Arial"/>
                <w:b/>
                <w:sz w:val="24"/>
              </w:rPr>
              <w:t>Birds</w:t>
            </w:r>
          </w:p>
        </w:tc>
        <w:tc>
          <w:tcPr>
            <w:tcW w:w="2835" w:type="dxa"/>
          </w:tcPr>
          <w:p w14:paraId="1A8FEDB1" w14:textId="77777777" w:rsidR="00064F38" w:rsidRPr="00A31A91" w:rsidRDefault="00064F38" w:rsidP="0025598E">
            <w:pPr>
              <w:spacing w:after="120" w:line="251" w:lineRule="auto"/>
              <w:ind w:right="65"/>
              <w:rPr>
                <w:rFonts w:ascii="Arial" w:eastAsia="Arial" w:hAnsi="Arial" w:cs="Arial"/>
                <w:sz w:val="24"/>
                <w:lang w:eastAsia="en-GB"/>
              </w:rPr>
            </w:pPr>
            <w:r w:rsidRPr="00A31A91">
              <w:rPr>
                <w:rFonts w:ascii="Arial" w:hAnsi="Arial" w:cs="Arial"/>
                <w:sz w:val="24"/>
              </w:rPr>
              <w:t>Standards Met Yes/No</w:t>
            </w:r>
          </w:p>
        </w:tc>
      </w:tr>
      <w:tr w:rsidR="00064F38" w14:paraId="6FEB958A" w14:textId="77777777" w:rsidTr="0025598E">
        <w:trPr>
          <w:trHeight w:val="428"/>
        </w:trPr>
        <w:tc>
          <w:tcPr>
            <w:tcW w:w="13178" w:type="dxa"/>
          </w:tcPr>
          <w:p w14:paraId="3B13EB61"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The enclosure size must allow the bird to have variety and choice in its environment.</w:t>
            </w:r>
          </w:p>
        </w:tc>
        <w:tc>
          <w:tcPr>
            <w:tcW w:w="2835" w:type="dxa"/>
          </w:tcPr>
          <w:p w14:paraId="0639BBF0" w14:textId="77777777" w:rsidR="00064F38" w:rsidRPr="00E34149" w:rsidRDefault="00064F38" w:rsidP="0025598E">
            <w:pPr>
              <w:spacing w:after="120" w:line="251" w:lineRule="auto"/>
              <w:ind w:right="65"/>
              <w:rPr>
                <w:rFonts w:ascii="Arial" w:hAnsi="Arial" w:cs="Arial"/>
                <w:color w:val="00B0F0"/>
              </w:rPr>
            </w:pPr>
          </w:p>
        </w:tc>
      </w:tr>
      <w:tr w:rsidR="00064F38" w14:paraId="7F8FB0A3" w14:textId="77777777" w:rsidTr="0025598E">
        <w:trPr>
          <w:trHeight w:val="428"/>
        </w:trPr>
        <w:tc>
          <w:tcPr>
            <w:tcW w:w="13178" w:type="dxa"/>
          </w:tcPr>
          <w:p w14:paraId="3BD4C78B"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Birds must be displayed for sale in aviaries that are 4 times the bird’s flying wingspan or larger in size for length, depth and height for an individual bird and 20% increase for each successive bird for multiple occupancy.</w:t>
            </w:r>
          </w:p>
        </w:tc>
        <w:tc>
          <w:tcPr>
            <w:tcW w:w="2835" w:type="dxa"/>
          </w:tcPr>
          <w:p w14:paraId="6CF7F570" w14:textId="77777777" w:rsidR="00064F38" w:rsidRPr="00E34149" w:rsidRDefault="00064F38" w:rsidP="0025598E">
            <w:pPr>
              <w:spacing w:after="120" w:line="251" w:lineRule="auto"/>
              <w:ind w:right="65"/>
              <w:rPr>
                <w:rFonts w:ascii="Arial" w:hAnsi="Arial" w:cs="Arial"/>
                <w:color w:val="00B0F0"/>
              </w:rPr>
            </w:pPr>
          </w:p>
        </w:tc>
      </w:tr>
      <w:tr w:rsidR="00064F38" w14:paraId="45BC6C5F" w14:textId="77777777" w:rsidTr="0025598E">
        <w:trPr>
          <w:trHeight w:val="428"/>
        </w:trPr>
        <w:tc>
          <w:tcPr>
            <w:tcW w:w="13178" w:type="dxa"/>
          </w:tcPr>
          <w:p w14:paraId="46784D3C"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A variety of substrates, including a variety of perches for arboreal birds must be provided. Perches of a variable thickness and materials must be provided.</w:t>
            </w:r>
          </w:p>
        </w:tc>
        <w:tc>
          <w:tcPr>
            <w:tcW w:w="2835" w:type="dxa"/>
          </w:tcPr>
          <w:p w14:paraId="1037BF8E" w14:textId="77777777" w:rsidR="00064F38" w:rsidRPr="00E34149" w:rsidRDefault="00064F38" w:rsidP="0025598E">
            <w:pPr>
              <w:spacing w:after="120" w:line="251" w:lineRule="auto"/>
              <w:ind w:right="65"/>
              <w:rPr>
                <w:rFonts w:ascii="Arial" w:hAnsi="Arial" w:cs="Arial"/>
                <w:color w:val="00B0F0"/>
              </w:rPr>
            </w:pPr>
          </w:p>
        </w:tc>
      </w:tr>
      <w:tr w:rsidR="00064F38" w14:paraId="197768A5" w14:textId="77777777" w:rsidTr="0025598E">
        <w:trPr>
          <w:trHeight w:val="428"/>
        </w:trPr>
        <w:tc>
          <w:tcPr>
            <w:tcW w:w="13178" w:type="dxa"/>
          </w:tcPr>
          <w:p w14:paraId="689664C8"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Output of UVB bulbs must be monitored with a UV meter and recorded. Species specific requirements must be documented and available for inspection.</w:t>
            </w:r>
          </w:p>
        </w:tc>
        <w:tc>
          <w:tcPr>
            <w:tcW w:w="2835" w:type="dxa"/>
          </w:tcPr>
          <w:p w14:paraId="6CA5388D" w14:textId="77777777" w:rsidR="00064F38" w:rsidRPr="00E34149" w:rsidRDefault="00064F38" w:rsidP="0025598E">
            <w:pPr>
              <w:spacing w:after="120" w:line="251" w:lineRule="auto"/>
              <w:ind w:right="65"/>
              <w:rPr>
                <w:rFonts w:ascii="Arial" w:hAnsi="Arial" w:cs="Arial"/>
                <w:color w:val="00B0F0"/>
              </w:rPr>
            </w:pPr>
          </w:p>
        </w:tc>
      </w:tr>
      <w:tr w:rsidR="00064F38" w14:paraId="68B6FF33" w14:textId="77777777" w:rsidTr="0025598E">
        <w:trPr>
          <w:trHeight w:val="428"/>
        </w:trPr>
        <w:tc>
          <w:tcPr>
            <w:tcW w:w="13178" w:type="dxa"/>
          </w:tcPr>
          <w:p w14:paraId="14F63951"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Specialist nutritional advice must be sought where appropriate.</w:t>
            </w:r>
          </w:p>
        </w:tc>
        <w:tc>
          <w:tcPr>
            <w:tcW w:w="2835" w:type="dxa"/>
          </w:tcPr>
          <w:p w14:paraId="450194D1" w14:textId="77777777" w:rsidR="00064F38" w:rsidRPr="00E34149" w:rsidRDefault="00064F38" w:rsidP="0025598E">
            <w:pPr>
              <w:spacing w:after="120" w:line="251" w:lineRule="auto"/>
              <w:ind w:right="65"/>
              <w:rPr>
                <w:rFonts w:ascii="Arial" w:hAnsi="Arial" w:cs="Arial"/>
                <w:color w:val="00B0F0"/>
              </w:rPr>
            </w:pPr>
          </w:p>
        </w:tc>
      </w:tr>
      <w:tr w:rsidR="00064F38" w14:paraId="43059433" w14:textId="77777777" w:rsidTr="0025598E">
        <w:trPr>
          <w:trHeight w:val="428"/>
        </w:trPr>
        <w:tc>
          <w:tcPr>
            <w:tcW w:w="13178" w:type="dxa"/>
          </w:tcPr>
          <w:p w14:paraId="4F69293C"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Birds must not be housed or sold with their wings clipped. Wings are kept complete and flight is actively encouraged.</w:t>
            </w:r>
          </w:p>
        </w:tc>
        <w:tc>
          <w:tcPr>
            <w:tcW w:w="2835" w:type="dxa"/>
          </w:tcPr>
          <w:p w14:paraId="105FB73F" w14:textId="77777777" w:rsidR="00064F38" w:rsidRPr="00E34149" w:rsidRDefault="00064F38" w:rsidP="0025598E">
            <w:pPr>
              <w:spacing w:after="120" w:line="251" w:lineRule="auto"/>
              <w:ind w:right="65"/>
              <w:rPr>
                <w:rFonts w:ascii="Arial" w:hAnsi="Arial" w:cs="Arial"/>
                <w:color w:val="00B0F0"/>
              </w:rPr>
            </w:pPr>
          </w:p>
        </w:tc>
      </w:tr>
      <w:tr w:rsidR="00064F38" w14:paraId="54065234" w14:textId="77777777" w:rsidTr="0025598E">
        <w:trPr>
          <w:trHeight w:val="428"/>
        </w:trPr>
        <w:tc>
          <w:tcPr>
            <w:tcW w:w="13178" w:type="dxa"/>
          </w:tcPr>
          <w:p w14:paraId="481337BA"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All birds of prey, or other trained birds where appropriate, must have daily periods of flight; either in aviaries or flown outdoors by a competent person.</w:t>
            </w:r>
          </w:p>
        </w:tc>
        <w:tc>
          <w:tcPr>
            <w:tcW w:w="2835" w:type="dxa"/>
          </w:tcPr>
          <w:p w14:paraId="244DB430" w14:textId="77777777" w:rsidR="00064F38" w:rsidRPr="00E34149" w:rsidRDefault="00064F38" w:rsidP="0025598E">
            <w:pPr>
              <w:spacing w:after="120" w:line="251" w:lineRule="auto"/>
              <w:ind w:right="65"/>
              <w:rPr>
                <w:rFonts w:ascii="Arial" w:hAnsi="Arial" w:cs="Arial"/>
                <w:color w:val="00B0F0"/>
              </w:rPr>
            </w:pPr>
          </w:p>
        </w:tc>
      </w:tr>
      <w:tr w:rsidR="00064F38" w14:paraId="0D185151" w14:textId="77777777" w:rsidTr="0025598E">
        <w:trPr>
          <w:trHeight w:val="428"/>
        </w:trPr>
        <w:tc>
          <w:tcPr>
            <w:tcW w:w="13178" w:type="dxa"/>
          </w:tcPr>
          <w:p w14:paraId="118C7AA5"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Birds must not be removed from their parents (for ‘hand rearing’) until their eyes have been opened for more than one week to avoid risk of mal imprinting on humans as adult birds</w:t>
            </w:r>
          </w:p>
        </w:tc>
        <w:tc>
          <w:tcPr>
            <w:tcW w:w="2835" w:type="dxa"/>
          </w:tcPr>
          <w:p w14:paraId="5549D90B" w14:textId="77777777" w:rsidR="00064F38" w:rsidRPr="00E34149" w:rsidRDefault="00064F38" w:rsidP="0025598E">
            <w:pPr>
              <w:spacing w:after="120" w:line="251" w:lineRule="auto"/>
              <w:ind w:right="65"/>
              <w:rPr>
                <w:rFonts w:ascii="Arial" w:hAnsi="Arial" w:cs="Arial"/>
                <w:color w:val="00B0F0"/>
              </w:rPr>
            </w:pPr>
          </w:p>
        </w:tc>
      </w:tr>
      <w:tr w:rsidR="00064F38" w14:paraId="734D5A66" w14:textId="77777777" w:rsidTr="0025598E">
        <w:trPr>
          <w:trHeight w:val="428"/>
        </w:trPr>
        <w:tc>
          <w:tcPr>
            <w:tcW w:w="13178" w:type="dxa"/>
          </w:tcPr>
          <w:p w14:paraId="78F44D7D" w14:textId="77777777" w:rsidR="00064F38" w:rsidRPr="00594A3C" w:rsidRDefault="00064F38" w:rsidP="0025598E">
            <w:pPr>
              <w:spacing w:after="120" w:line="251" w:lineRule="auto"/>
              <w:ind w:right="65"/>
              <w:rPr>
                <w:rFonts w:ascii="Arial" w:hAnsi="Arial" w:cs="Arial"/>
                <w:b/>
                <w:color w:val="00B0F0"/>
                <w:u w:val="single"/>
              </w:rPr>
            </w:pPr>
            <w:r w:rsidRPr="00594A3C">
              <w:rPr>
                <w:rFonts w:ascii="Arial" w:hAnsi="Arial" w:cs="Arial"/>
              </w:rPr>
              <w:t>Adult non-colonial birds must be managed in large flights, to allow birds space to escape from each other if required to prevent behavioural problems. Sufficient staff to manage the population must be provided as needed.</w:t>
            </w:r>
          </w:p>
        </w:tc>
        <w:tc>
          <w:tcPr>
            <w:tcW w:w="2835" w:type="dxa"/>
          </w:tcPr>
          <w:p w14:paraId="4F4DB609" w14:textId="77777777" w:rsidR="00064F38" w:rsidRPr="00E34149" w:rsidRDefault="00064F38" w:rsidP="0025598E">
            <w:pPr>
              <w:spacing w:after="120" w:line="251" w:lineRule="auto"/>
              <w:ind w:right="65"/>
              <w:rPr>
                <w:rFonts w:ascii="Arial" w:hAnsi="Arial" w:cs="Arial"/>
                <w:color w:val="00B0F0"/>
              </w:rPr>
            </w:pPr>
          </w:p>
        </w:tc>
      </w:tr>
      <w:tr w:rsidR="00064F38" w14:paraId="411E4A1B" w14:textId="77777777" w:rsidTr="0025598E">
        <w:trPr>
          <w:trHeight w:val="320"/>
        </w:trPr>
        <w:tc>
          <w:tcPr>
            <w:tcW w:w="13178" w:type="dxa"/>
          </w:tcPr>
          <w:p w14:paraId="7991E0CE" w14:textId="77777777" w:rsidR="00064F38" w:rsidRPr="00023527" w:rsidRDefault="00064F38" w:rsidP="0025598E">
            <w:pPr>
              <w:spacing w:after="120" w:line="251" w:lineRule="auto"/>
              <w:ind w:right="65"/>
              <w:rPr>
                <w:rFonts w:ascii="Arial" w:eastAsia="Arial" w:hAnsi="Arial" w:cs="Arial"/>
                <w:color w:val="000000"/>
                <w:sz w:val="24"/>
                <w:lang w:eastAsia="en-GB"/>
              </w:rPr>
            </w:pPr>
            <w:r w:rsidRPr="00023527">
              <w:rPr>
                <w:rFonts w:ascii="Arial" w:hAnsi="Arial" w:cs="Arial"/>
                <w:b/>
                <w:color w:val="FF0000"/>
                <w:sz w:val="24"/>
                <w:u w:val="single"/>
              </w:rPr>
              <w:t>Higher Standards (Optional)</w:t>
            </w:r>
            <w:r w:rsidRPr="00023527">
              <w:rPr>
                <w:rFonts w:ascii="Arial" w:hAnsi="Arial" w:cs="Arial"/>
                <w:color w:val="FF0000"/>
                <w:sz w:val="24"/>
              </w:rPr>
              <w:t xml:space="preserve"> </w:t>
            </w:r>
            <w:r w:rsidRPr="00023527">
              <w:rPr>
                <w:rFonts w:ascii="Arial" w:hAnsi="Arial" w:cs="Arial"/>
                <w:sz w:val="24"/>
              </w:rPr>
              <w:t>50% required</w:t>
            </w:r>
          </w:p>
        </w:tc>
        <w:tc>
          <w:tcPr>
            <w:tcW w:w="2835" w:type="dxa"/>
          </w:tcPr>
          <w:p w14:paraId="6C6A3273" w14:textId="77777777" w:rsidR="00064F38" w:rsidRPr="00A31A91" w:rsidRDefault="00064F38" w:rsidP="0025598E">
            <w:pPr>
              <w:pStyle w:val="Default"/>
              <w:rPr>
                <w:color w:val="auto"/>
                <w:szCs w:val="22"/>
              </w:rPr>
            </w:pPr>
            <w:r w:rsidRPr="00A31A91">
              <w:rPr>
                <w:color w:val="auto"/>
                <w:szCs w:val="22"/>
              </w:rPr>
              <w:t xml:space="preserve">Standards met </w:t>
            </w:r>
            <w:r w:rsidRPr="00A31A91">
              <w:rPr>
                <w:color w:val="auto"/>
              </w:rPr>
              <w:t xml:space="preserve">Yes/No </w:t>
            </w:r>
          </w:p>
        </w:tc>
      </w:tr>
      <w:tr w:rsidR="00064F38" w14:paraId="50B42FF7" w14:textId="77777777" w:rsidTr="0025598E">
        <w:trPr>
          <w:trHeight w:val="322"/>
        </w:trPr>
        <w:tc>
          <w:tcPr>
            <w:tcW w:w="13178" w:type="dxa"/>
          </w:tcPr>
          <w:p w14:paraId="420DD00A" w14:textId="77777777" w:rsidR="00064F38" w:rsidRPr="00594A3C" w:rsidRDefault="00064F38" w:rsidP="0025598E">
            <w:pPr>
              <w:spacing w:after="120" w:line="251" w:lineRule="auto"/>
              <w:ind w:right="65"/>
              <w:rPr>
                <w:rFonts w:ascii="Arial" w:hAnsi="Arial" w:cs="Arial"/>
                <w:b/>
                <w:color w:val="FF0000"/>
                <w:u w:val="single"/>
              </w:rPr>
            </w:pPr>
            <w:r w:rsidRPr="00594A3C">
              <w:rPr>
                <w:rFonts w:ascii="Arial" w:hAnsi="Arial" w:cs="Arial"/>
              </w:rPr>
              <w:t>All cages must have direct access to a flight aviary.</w:t>
            </w:r>
          </w:p>
        </w:tc>
        <w:tc>
          <w:tcPr>
            <w:tcW w:w="2835" w:type="dxa"/>
          </w:tcPr>
          <w:p w14:paraId="26F2EE7E" w14:textId="77777777" w:rsidR="00064F38" w:rsidRPr="00E34149" w:rsidRDefault="00064F38" w:rsidP="0025598E">
            <w:pPr>
              <w:pStyle w:val="Default"/>
              <w:rPr>
                <w:color w:val="FF0000"/>
                <w:sz w:val="22"/>
                <w:szCs w:val="22"/>
              </w:rPr>
            </w:pPr>
          </w:p>
        </w:tc>
      </w:tr>
      <w:tr w:rsidR="00064F38" w14:paraId="284CF735" w14:textId="77777777" w:rsidTr="0025598E">
        <w:trPr>
          <w:trHeight w:val="322"/>
        </w:trPr>
        <w:tc>
          <w:tcPr>
            <w:tcW w:w="13178" w:type="dxa"/>
          </w:tcPr>
          <w:p w14:paraId="2BA0E88E" w14:textId="77777777" w:rsidR="00064F38" w:rsidRPr="00594A3C" w:rsidRDefault="00064F38" w:rsidP="0025598E">
            <w:pPr>
              <w:spacing w:after="120" w:line="251" w:lineRule="auto"/>
              <w:ind w:right="65"/>
              <w:rPr>
                <w:rFonts w:ascii="Arial" w:hAnsi="Arial" w:cs="Arial"/>
                <w:b/>
                <w:color w:val="FF0000"/>
                <w:u w:val="single"/>
              </w:rPr>
            </w:pPr>
            <w:r w:rsidRPr="00594A3C">
              <w:rPr>
                <w:rFonts w:ascii="Arial" w:hAnsi="Arial" w:cs="Arial"/>
              </w:rPr>
              <w:t>Furniture must be changed on a regular basis to provide novelty and enclosures designed to provide choice for the animals within.</w:t>
            </w:r>
          </w:p>
        </w:tc>
        <w:tc>
          <w:tcPr>
            <w:tcW w:w="2835" w:type="dxa"/>
          </w:tcPr>
          <w:p w14:paraId="5706508C" w14:textId="77777777" w:rsidR="00064F38" w:rsidRPr="00E34149" w:rsidRDefault="00064F38" w:rsidP="0025598E">
            <w:pPr>
              <w:pStyle w:val="Default"/>
              <w:rPr>
                <w:color w:val="FF0000"/>
                <w:sz w:val="22"/>
                <w:szCs w:val="22"/>
              </w:rPr>
            </w:pPr>
          </w:p>
        </w:tc>
      </w:tr>
      <w:tr w:rsidR="00064F38" w14:paraId="4483ED2E" w14:textId="77777777" w:rsidTr="0025598E">
        <w:trPr>
          <w:trHeight w:val="322"/>
        </w:trPr>
        <w:tc>
          <w:tcPr>
            <w:tcW w:w="13178" w:type="dxa"/>
          </w:tcPr>
          <w:p w14:paraId="2BB478C2" w14:textId="77777777" w:rsidR="00064F38" w:rsidRPr="00594A3C" w:rsidRDefault="00064F38" w:rsidP="0025598E">
            <w:pPr>
              <w:spacing w:after="120" w:line="251" w:lineRule="auto"/>
              <w:ind w:right="65"/>
              <w:rPr>
                <w:rFonts w:ascii="Arial" w:hAnsi="Arial" w:cs="Arial"/>
                <w:b/>
                <w:color w:val="FF0000"/>
                <w:u w:val="single"/>
              </w:rPr>
            </w:pPr>
            <w:r w:rsidRPr="00594A3C">
              <w:rPr>
                <w:rFonts w:ascii="Arial" w:hAnsi="Arial" w:cs="Arial"/>
              </w:rPr>
              <w:t>The licence holder must have signage identifying potentially aggressive birds including clearly labelled aviaries and cages.</w:t>
            </w:r>
          </w:p>
        </w:tc>
        <w:tc>
          <w:tcPr>
            <w:tcW w:w="2835" w:type="dxa"/>
          </w:tcPr>
          <w:p w14:paraId="45896F69" w14:textId="77777777" w:rsidR="00064F38" w:rsidRPr="00E34149" w:rsidRDefault="00064F38" w:rsidP="0025598E">
            <w:pPr>
              <w:pStyle w:val="Default"/>
              <w:rPr>
                <w:color w:val="FF0000"/>
                <w:sz w:val="22"/>
                <w:szCs w:val="22"/>
              </w:rPr>
            </w:pPr>
          </w:p>
        </w:tc>
      </w:tr>
    </w:tbl>
    <w:p w14:paraId="4BF5FCCF" w14:textId="77777777" w:rsidR="00717E03" w:rsidRPr="00064F38" w:rsidRDefault="00853580" w:rsidP="00064F38"/>
    <w:sectPr w:rsidR="00717E03" w:rsidRPr="00064F38" w:rsidSect="00DA1D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3C"/>
    <w:rsid w:val="00064F38"/>
    <w:rsid w:val="00853580"/>
    <w:rsid w:val="008C3DE7"/>
    <w:rsid w:val="00AA52B7"/>
    <w:rsid w:val="00DA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1348"/>
  <w15:chartTrackingRefBased/>
  <w15:docId w15:val="{92FFB7A9-0DCE-4E0C-8E91-108E9A74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D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11087</Characters>
  <Application>Microsoft Office Word</Application>
  <DocSecurity>0</DocSecurity>
  <Lines>410</Lines>
  <Paragraphs>244</Paragraphs>
  <ScaleCrop>false</ScaleCrop>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2022-02-24T12:44:00Z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2022-01-17T10:17:59Z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3aa5b86f-cbc5-41c0-a1ea-2d6426913df0</vt:lpwstr>
  </property>
  <property fmtid="{D5CDD505-2E9C-101B-9397-08002B2CF9AE}" pid="8" name="MSIP_Label_8eca86e8-6fb5-45dd-bb08-a8d185fa5301_ContentBits">
    <vt:lpwstr>0</vt:lpwstr>
  </property>
</Properties>
</file>